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96" w:rsidRDefault="00E75796">
      <w:pPr>
        <w:rPr>
          <w:sz w:val="2"/>
          <w:szCs w:val="2"/>
        </w:rPr>
      </w:pPr>
    </w:p>
    <w:p w:rsidR="005C61F0" w:rsidRPr="005C61F0" w:rsidRDefault="005C61F0" w:rsidP="00FB292E">
      <w:pPr>
        <w:framePr w:w="9993" w:h="14331" w:hRule="exact" w:wrap="none" w:vAnchor="page" w:hAnchor="page" w:x="1108" w:y="774"/>
        <w:widowControl/>
        <w:spacing w:after="200" w:line="276" w:lineRule="auto"/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</w:pPr>
      <w:bookmarkStart w:id="0" w:name="bookmark0"/>
      <w:r w:rsidRPr="005C61F0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t xml:space="preserve">                                                                </w:t>
      </w:r>
      <w:r w:rsidRPr="005C61F0">
        <w:rPr>
          <w:rFonts w:ascii="Calibri" w:eastAsia="Calibri" w:hAnsi="Calibri" w:cs="Times New Roman"/>
          <w:noProof/>
          <w:color w:val="auto"/>
          <w:sz w:val="22"/>
          <w:szCs w:val="22"/>
          <w:lang w:eastAsia="ru-RU" w:bidi="ar-SA"/>
        </w:rPr>
        <w:t xml:space="preserve">  </w:t>
      </w:r>
      <w:r w:rsidRPr="005C61F0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t xml:space="preserve">       </w:t>
      </w:r>
      <w:r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drawing>
          <wp:inline distT="0" distB="0" distL="0" distR="0" wp14:anchorId="3E613F92" wp14:editId="33D09F74">
            <wp:extent cx="579755" cy="680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1F0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t xml:space="preserve">    </w:t>
      </w:r>
    </w:p>
    <w:p w:rsidR="005C61F0" w:rsidRPr="005C61F0" w:rsidRDefault="005C61F0" w:rsidP="00FB292E">
      <w:pPr>
        <w:framePr w:w="9993" w:h="14331" w:hRule="exact" w:wrap="none" w:vAnchor="page" w:hAnchor="page" w:x="1108" w:y="774"/>
        <w:widowControl/>
        <w:tabs>
          <w:tab w:val="left" w:pos="2880"/>
        </w:tabs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</w:pPr>
      <w:r w:rsidRPr="005C61F0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  <w:t xml:space="preserve">                                                УКРАЇНА                     </w:t>
      </w:r>
    </w:p>
    <w:p w:rsidR="005C61F0" w:rsidRPr="005C61F0" w:rsidRDefault="005C61F0" w:rsidP="00FB292E">
      <w:pPr>
        <w:framePr w:w="9993" w:h="14331" w:hRule="exact" w:wrap="none" w:vAnchor="page" w:hAnchor="page" w:x="1108" w:y="774"/>
        <w:widowControl/>
        <w:tabs>
          <w:tab w:val="left" w:pos="2880"/>
        </w:tabs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</w:pPr>
      <w:r w:rsidRPr="005C61F0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  <w:t xml:space="preserve">                           поляницька  сільська рада</w:t>
      </w:r>
    </w:p>
    <w:p w:rsidR="005C61F0" w:rsidRPr="005C61F0" w:rsidRDefault="005C61F0" w:rsidP="00FB292E">
      <w:pPr>
        <w:framePr w:w="9993" w:h="14331" w:hRule="exact" w:wrap="none" w:vAnchor="page" w:hAnchor="page" w:x="1108" w:y="774"/>
        <w:widowControl/>
        <w:ind w:right="-285"/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</w:pPr>
      <w:r w:rsidRPr="005C61F0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  <w:t>нАДВІРНЯНСЬКОГО РАЙОНУ  івано-франківської області</w:t>
      </w:r>
    </w:p>
    <w:p w:rsidR="005C61F0" w:rsidRPr="005C61F0" w:rsidRDefault="005C61F0" w:rsidP="00FB292E">
      <w:pPr>
        <w:framePr w:w="9993" w:h="14331" w:hRule="exact" w:wrap="none" w:vAnchor="page" w:hAnchor="page" w:x="1108" w:y="774"/>
        <w:widowControl/>
        <w:ind w:right="-285"/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</w:pPr>
      <w:r w:rsidRPr="005C61F0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  <w:t xml:space="preserve">                         </w:t>
      </w:r>
      <w:r w:rsidRPr="005C61F0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en-US" w:eastAsia="ru-RU" w:bidi="ar-SA"/>
        </w:rPr>
        <w:t>V</w:t>
      </w:r>
      <w:r w:rsidRPr="005C61F0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  <w:t>ІІІ- демократичного скликання</w:t>
      </w:r>
    </w:p>
    <w:p w:rsidR="005C61F0" w:rsidRPr="005C61F0" w:rsidRDefault="005C61F0" w:rsidP="00FB292E">
      <w:pPr>
        <w:framePr w:w="9993" w:h="14331" w:hRule="exact" w:wrap="none" w:vAnchor="page" w:hAnchor="page" w:x="1108" w:y="774"/>
        <w:widowControl/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eastAsia="ru-RU" w:bidi="ar-SA"/>
        </w:rPr>
      </w:pPr>
      <w:r w:rsidRPr="005C61F0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eastAsia="ru-RU" w:bidi="ar-SA"/>
        </w:rPr>
        <w:t xml:space="preserve">десята </w:t>
      </w:r>
      <w:r w:rsidRPr="005C61F0">
        <w:rPr>
          <w:rFonts w:ascii="Times New Roman" w:eastAsia="Calibri" w:hAnsi="Times New Roman" w:cs="Times New Roman"/>
          <w:b/>
          <w:bCs/>
          <w:caps/>
          <w:color w:val="auto"/>
          <w:sz w:val="28"/>
          <w:szCs w:val="28"/>
          <w:lang w:val="ru-RU" w:eastAsia="ru-RU" w:bidi="ar-SA"/>
        </w:rPr>
        <w:t xml:space="preserve">  СЕСІЯ   проект </w:t>
      </w:r>
    </w:p>
    <w:p w:rsidR="005C61F0" w:rsidRPr="005C61F0" w:rsidRDefault="005C61F0" w:rsidP="00FB292E">
      <w:pPr>
        <w:framePr w:w="9993" w:h="14331" w:hRule="exact" w:wrap="none" w:vAnchor="page" w:hAnchor="page" w:x="1108" w:y="774"/>
        <w:widowControl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eastAsia="ar-SA" w:bidi="ar-SA"/>
        </w:rPr>
      </w:pPr>
      <w:r w:rsidRPr="005C61F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eastAsia="ar-SA" w:bidi="ar-SA"/>
        </w:rPr>
        <w:t xml:space="preserve">                                               </w:t>
      </w:r>
      <w:proofErr w:type="gramStart"/>
      <w:r w:rsidRPr="005C61F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eastAsia="ar-SA" w:bidi="ar-SA"/>
        </w:rPr>
        <w:t>Р</w:t>
      </w:r>
      <w:proofErr w:type="gramEnd"/>
      <w:r w:rsidRPr="005C61F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eastAsia="ar-SA" w:bidi="ar-SA"/>
        </w:rPr>
        <w:t xml:space="preserve">ІШЕННЯ </w:t>
      </w:r>
    </w:p>
    <w:p w:rsidR="005C61F0" w:rsidRPr="005C61F0" w:rsidRDefault="005C61F0" w:rsidP="00FB292E">
      <w:pPr>
        <w:framePr w:w="9993" w:h="14331" w:hRule="exact" w:wrap="none" w:vAnchor="page" w:hAnchor="page" w:x="1108" w:y="774"/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ru-RU" w:bidi="ar-SA"/>
        </w:rPr>
      </w:pPr>
    </w:p>
    <w:p w:rsidR="005C61F0" w:rsidRPr="005C61F0" w:rsidRDefault="005C61F0" w:rsidP="00FB292E">
      <w:pPr>
        <w:framePr w:w="9993" w:h="14331" w:hRule="exact" w:wrap="none" w:vAnchor="page" w:hAnchor="page" w:x="1108" w:y="774"/>
        <w:widowControl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5C61F0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в</w:t>
      </w:r>
      <w:proofErr w:type="spellStart"/>
      <w:r w:rsidRPr="005C61F0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ru-RU" w:bidi="ar-SA"/>
        </w:rPr>
        <w:t>ід</w:t>
      </w:r>
      <w:proofErr w:type="spellEnd"/>
      <w:r w:rsidRPr="005C61F0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FB292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ru-RU" w:bidi="ar-SA"/>
        </w:rPr>
        <w:t>05</w:t>
      </w:r>
      <w:r w:rsidRPr="005C61F0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ru-RU" w:bidi="ar-SA"/>
        </w:rPr>
        <w:t>.0</w:t>
      </w:r>
      <w:r w:rsidRPr="00FB292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ru-RU" w:bidi="ar-SA"/>
        </w:rPr>
        <w:t>8</w:t>
      </w:r>
      <w:r w:rsidRPr="005C61F0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ru-RU" w:bidi="ar-SA"/>
        </w:rPr>
        <w:t>.202</w:t>
      </w:r>
      <w:r w:rsidRPr="005C61F0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1</w:t>
      </w:r>
      <w:r w:rsidRPr="005C61F0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ru-RU" w:bidi="ar-SA"/>
        </w:rPr>
        <w:t xml:space="preserve"> року               </w:t>
      </w:r>
      <w:proofErr w:type="spellStart"/>
      <w:r w:rsidR="00FB292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ru-RU" w:bidi="ar-SA"/>
        </w:rPr>
        <w:t>с.Поляниця</w:t>
      </w:r>
      <w:proofErr w:type="spellEnd"/>
      <w:r w:rsidRPr="005C61F0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ru-RU" w:bidi="ar-SA"/>
        </w:rPr>
        <w:t xml:space="preserve">                                        №   </w:t>
      </w:r>
    </w:p>
    <w:bookmarkEnd w:id="0"/>
    <w:p w:rsidR="00FB292E" w:rsidRDefault="00FB292E" w:rsidP="00FB292E">
      <w:pPr>
        <w:pStyle w:val="30"/>
        <w:framePr w:w="9993" w:h="14331" w:hRule="exact" w:wrap="none" w:vAnchor="page" w:hAnchor="page" w:x="1108" w:y="774"/>
        <w:shd w:val="clear" w:color="auto" w:fill="auto"/>
        <w:spacing w:after="176" w:line="312" w:lineRule="exact"/>
        <w:ind w:left="180" w:right="4860"/>
        <w:jc w:val="left"/>
      </w:pPr>
    </w:p>
    <w:p w:rsidR="00E75796" w:rsidRDefault="00B930AD" w:rsidP="00FB292E">
      <w:pPr>
        <w:pStyle w:val="30"/>
        <w:framePr w:w="9993" w:h="14331" w:hRule="exact" w:wrap="none" w:vAnchor="page" w:hAnchor="page" w:x="1108" w:y="774"/>
        <w:shd w:val="clear" w:color="auto" w:fill="auto"/>
        <w:spacing w:after="176" w:line="312" w:lineRule="exact"/>
        <w:ind w:left="180" w:right="4860"/>
        <w:jc w:val="left"/>
      </w:pPr>
      <w:r>
        <w:t>Про цільову програму підтримки індивідуального житлового будівницт</w:t>
      </w:r>
      <w:r w:rsidR="00806E30">
        <w:t>ва на селі «Власний дім» на 2021-2025</w:t>
      </w:r>
      <w:r>
        <w:t xml:space="preserve"> роки.</w:t>
      </w:r>
    </w:p>
    <w:p w:rsidR="00E75796" w:rsidRDefault="00B930AD" w:rsidP="00FB292E">
      <w:pPr>
        <w:pStyle w:val="22"/>
        <w:framePr w:w="9993" w:h="14331" w:hRule="exact" w:wrap="none" w:vAnchor="page" w:hAnchor="page" w:x="1108" w:y="774"/>
        <w:shd w:val="clear" w:color="auto" w:fill="auto"/>
        <w:spacing w:before="0" w:after="330" w:line="317" w:lineRule="exact"/>
        <w:ind w:firstLine="760"/>
        <w:jc w:val="both"/>
      </w:pPr>
      <w:r>
        <w:t>Відповідно до Указу Президента України від 15 липня 2002 року № 640/2002 “Про першочергові заходи щодо підтримки розвитку соціальної сфери села”, постанови Кабінету Міністрів України від 5 жовтня 1998 року № 1597 “Про затвердження Правил надання довгострокових кредитів індивідуальним забудовникам житла на селі” (із змінами і доповненнями), керуючись ст.43 Закону України "Про місцеве самоврядування в Україні" та враховуючи позитивну роль прогр</w:t>
      </w:r>
      <w:r w:rsidR="00BA0F59">
        <w:t>ами “Власний дім”, сільськ</w:t>
      </w:r>
      <w:r w:rsidR="00806E30">
        <w:t>а рада</w:t>
      </w:r>
    </w:p>
    <w:p w:rsidR="00E75796" w:rsidRDefault="00B930AD" w:rsidP="00FB292E">
      <w:pPr>
        <w:pStyle w:val="22"/>
        <w:framePr w:w="9993" w:h="14331" w:hRule="exact" w:wrap="none" w:vAnchor="page" w:hAnchor="page" w:x="1108" w:y="774"/>
        <w:shd w:val="clear" w:color="auto" w:fill="auto"/>
        <w:spacing w:before="0" w:after="313" w:line="280" w:lineRule="exact"/>
        <w:ind w:left="2500"/>
      </w:pPr>
      <w:r>
        <w:rPr>
          <w:rStyle w:val="22pt"/>
        </w:rPr>
        <w:t>ВИРІШИЛА</w:t>
      </w:r>
      <w:r>
        <w:t xml:space="preserve"> :</w:t>
      </w:r>
    </w:p>
    <w:p w:rsidR="00E75796" w:rsidRDefault="00B930AD" w:rsidP="00FB292E">
      <w:pPr>
        <w:pStyle w:val="22"/>
        <w:framePr w:w="9993" w:h="14331" w:hRule="exact" w:wrap="none" w:vAnchor="page" w:hAnchor="page" w:x="1108" w:y="774"/>
        <w:numPr>
          <w:ilvl w:val="0"/>
          <w:numId w:val="1"/>
        </w:numPr>
        <w:shd w:val="clear" w:color="auto" w:fill="auto"/>
        <w:tabs>
          <w:tab w:val="left" w:pos="955"/>
        </w:tabs>
        <w:spacing w:before="0" w:after="304" w:line="322" w:lineRule="exact"/>
        <w:ind w:firstLine="620"/>
        <w:jc w:val="both"/>
      </w:pPr>
      <w:r>
        <w:t>Затвердити цільову програму підтримки індивідуального житлового будівницт</w:t>
      </w:r>
      <w:r w:rsidR="00806E30">
        <w:t>ва на селі «Власний дім» на 2021-2025</w:t>
      </w:r>
      <w:r>
        <w:t xml:space="preserve"> роки (додається).</w:t>
      </w:r>
    </w:p>
    <w:p w:rsidR="00E75796" w:rsidRDefault="00B930AD" w:rsidP="00FB292E">
      <w:pPr>
        <w:pStyle w:val="22"/>
        <w:framePr w:w="9993" w:h="14331" w:hRule="exact" w:wrap="none" w:vAnchor="page" w:hAnchor="page" w:x="1108" w:y="774"/>
        <w:numPr>
          <w:ilvl w:val="0"/>
          <w:numId w:val="1"/>
        </w:numPr>
        <w:shd w:val="clear" w:color="auto" w:fill="auto"/>
        <w:tabs>
          <w:tab w:val="left" w:pos="955"/>
        </w:tabs>
        <w:spacing w:before="0" w:after="304" w:line="317" w:lineRule="exact"/>
        <w:ind w:firstLine="620"/>
        <w:jc w:val="both"/>
      </w:pPr>
      <w:r>
        <w:t>Встановити що фінансування заходів Програми здійснюється за рахунок коштів місцевого бюджету та інших, не заборонених чинним законодавством джерел, виходячи з можливостей дохідної частини місцевого бюджету.</w:t>
      </w:r>
    </w:p>
    <w:p w:rsidR="00E75796" w:rsidRDefault="00B930AD" w:rsidP="00FB292E">
      <w:pPr>
        <w:pStyle w:val="22"/>
        <w:framePr w:w="9993" w:h="14331" w:hRule="exact" w:wrap="none" w:vAnchor="page" w:hAnchor="page" w:x="1108" w:y="774"/>
        <w:numPr>
          <w:ilvl w:val="0"/>
          <w:numId w:val="1"/>
        </w:numPr>
        <w:shd w:val="clear" w:color="auto" w:fill="auto"/>
        <w:tabs>
          <w:tab w:val="left" w:pos="955"/>
        </w:tabs>
        <w:spacing w:before="0" w:after="0" w:line="312" w:lineRule="exact"/>
        <w:ind w:firstLine="620"/>
        <w:jc w:val="both"/>
      </w:pPr>
      <w:r>
        <w:t>Контроль</w:t>
      </w:r>
      <w:r w:rsidR="00161DD9">
        <w:t xml:space="preserve">  </w:t>
      </w:r>
      <w:r>
        <w:t xml:space="preserve"> за</w:t>
      </w:r>
      <w:r w:rsidR="00161DD9">
        <w:t xml:space="preserve"> </w:t>
      </w:r>
      <w:r>
        <w:t xml:space="preserve"> </w:t>
      </w:r>
      <w:r w:rsidR="00161DD9">
        <w:t xml:space="preserve">  </w:t>
      </w:r>
      <w:r>
        <w:t>виконанням</w:t>
      </w:r>
      <w:r w:rsidR="00161DD9">
        <w:t xml:space="preserve"> </w:t>
      </w:r>
      <w:r>
        <w:t xml:space="preserve"> даного </w:t>
      </w:r>
      <w:r w:rsidR="00161DD9">
        <w:t xml:space="preserve"> </w:t>
      </w:r>
      <w:r>
        <w:t>рішення</w:t>
      </w:r>
      <w:r w:rsidR="00161DD9">
        <w:t xml:space="preserve"> </w:t>
      </w:r>
      <w:r>
        <w:t xml:space="preserve"> </w:t>
      </w:r>
      <w:r w:rsidR="00161DD9">
        <w:t xml:space="preserve"> </w:t>
      </w:r>
      <w:r>
        <w:t xml:space="preserve">покласти </w:t>
      </w:r>
      <w:r w:rsidR="00161DD9">
        <w:t xml:space="preserve">  </w:t>
      </w:r>
      <w:r>
        <w:t xml:space="preserve">на </w:t>
      </w:r>
      <w:r w:rsidR="00161DD9">
        <w:t xml:space="preserve">  </w:t>
      </w:r>
      <w:r>
        <w:t xml:space="preserve">постійну </w:t>
      </w:r>
      <w:r w:rsidR="00161DD9">
        <w:t xml:space="preserve"> </w:t>
      </w:r>
      <w:r>
        <w:t>комісію з</w:t>
      </w:r>
      <w:r w:rsidR="00161DD9">
        <w:t xml:space="preserve"> </w:t>
      </w:r>
      <w:r>
        <w:t xml:space="preserve"> питань</w:t>
      </w:r>
      <w:r w:rsidR="00806E30">
        <w:t xml:space="preserve"> </w:t>
      </w:r>
      <w:r w:rsidR="00161DD9">
        <w:t xml:space="preserve"> </w:t>
      </w:r>
      <w:r w:rsidR="00806E30">
        <w:t>бюджету</w:t>
      </w:r>
      <w:r w:rsidR="00161DD9">
        <w:t xml:space="preserve"> </w:t>
      </w:r>
      <w:r w:rsidR="00806E30">
        <w:t>, фінансів</w:t>
      </w:r>
      <w:r w:rsidR="00161DD9">
        <w:t xml:space="preserve"> </w:t>
      </w:r>
      <w:r w:rsidR="00806E30">
        <w:t xml:space="preserve"> </w:t>
      </w:r>
      <w:r w:rsidR="00C02611">
        <w:t xml:space="preserve">, освітньої та інвестиційної  діяльності </w:t>
      </w:r>
      <w:r w:rsidR="00BA0F59">
        <w:t>.</w:t>
      </w:r>
    </w:p>
    <w:p w:rsidR="00161DD9" w:rsidRDefault="00161DD9" w:rsidP="00FB292E">
      <w:pPr>
        <w:pStyle w:val="22"/>
        <w:framePr w:w="9993" w:h="14331" w:hRule="exact" w:wrap="none" w:vAnchor="page" w:hAnchor="page" w:x="1108" w:y="774"/>
        <w:shd w:val="clear" w:color="auto" w:fill="auto"/>
        <w:tabs>
          <w:tab w:val="left" w:pos="955"/>
        </w:tabs>
        <w:spacing w:before="0" w:after="0" w:line="312" w:lineRule="exact"/>
        <w:jc w:val="both"/>
      </w:pPr>
    </w:p>
    <w:p w:rsidR="00161DD9" w:rsidRDefault="00161DD9" w:rsidP="00FB292E">
      <w:pPr>
        <w:pStyle w:val="22"/>
        <w:framePr w:w="9993" w:h="14331" w:hRule="exact" w:wrap="none" w:vAnchor="page" w:hAnchor="page" w:x="1108" w:y="774"/>
        <w:shd w:val="clear" w:color="auto" w:fill="auto"/>
        <w:tabs>
          <w:tab w:val="left" w:pos="955"/>
        </w:tabs>
        <w:spacing w:before="0" w:after="0" w:line="312" w:lineRule="exact"/>
        <w:jc w:val="both"/>
      </w:pPr>
    </w:p>
    <w:p w:rsidR="00161DD9" w:rsidRDefault="00161DD9" w:rsidP="00FB292E">
      <w:pPr>
        <w:pStyle w:val="22"/>
        <w:framePr w:w="9993" w:h="14331" w:hRule="exact" w:wrap="none" w:vAnchor="page" w:hAnchor="page" w:x="1108" w:y="774"/>
        <w:shd w:val="clear" w:color="auto" w:fill="auto"/>
        <w:tabs>
          <w:tab w:val="left" w:pos="955"/>
        </w:tabs>
        <w:spacing w:before="0" w:after="0" w:line="312" w:lineRule="exact"/>
        <w:jc w:val="both"/>
      </w:pPr>
    </w:p>
    <w:p w:rsidR="00161DD9" w:rsidRPr="00161DD9" w:rsidRDefault="00C02611" w:rsidP="00FB292E">
      <w:pPr>
        <w:pStyle w:val="22"/>
        <w:framePr w:w="9993" w:h="14331" w:hRule="exact" w:wrap="none" w:vAnchor="page" w:hAnchor="page" w:x="1108" w:y="774"/>
        <w:shd w:val="clear" w:color="auto" w:fill="auto"/>
        <w:tabs>
          <w:tab w:val="left" w:pos="955"/>
        </w:tabs>
        <w:spacing w:before="0" w:after="0" w:line="312" w:lineRule="exact"/>
        <w:jc w:val="both"/>
        <w:rPr>
          <w:b/>
        </w:rPr>
      </w:pPr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</w:t>
      </w:r>
      <w:r w:rsidR="00BA0F59">
        <w:rPr>
          <w:b/>
        </w:rPr>
        <w:t>ільськ</w:t>
      </w:r>
      <w:r w:rsidR="00161DD9">
        <w:rPr>
          <w:b/>
        </w:rPr>
        <w:t xml:space="preserve">ий голова                            </w:t>
      </w:r>
      <w:r>
        <w:rPr>
          <w:b/>
        </w:rPr>
        <w:t xml:space="preserve">                        Микола Поляк </w:t>
      </w:r>
    </w:p>
    <w:p w:rsidR="00E75796" w:rsidRDefault="00E75796">
      <w:pPr>
        <w:rPr>
          <w:sz w:val="2"/>
          <w:szCs w:val="2"/>
        </w:rPr>
        <w:sectPr w:rsidR="00E7579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5796" w:rsidRDefault="00B930AD">
      <w:pPr>
        <w:pStyle w:val="22"/>
        <w:framePr w:w="9408" w:h="9151" w:hRule="exact" w:wrap="none" w:vAnchor="page" w:hAnchor="page" w:x="1466" w:y="613"/>
        <w:shd w:val="clear" w:color="auto" w:fill="auto"/>
        <w:spacing w:before="0" w:after="0" w:line="322" w:lineRule="exact"/>
        <w:ind w:left="5280"/>
        <w:jc w:val="both"/>
      </w:pPr>
      <w:r>
        <w:lastRenderedPageBreak/>
        <w:t>Затверджено</w:t>
      </w:r>
    </w:p>
    <w:p w:rsidR="00E75796" w:rsidRDefault="00BA0F59">
      <w:pPr>
        <w:pStyle w:val="22"/>
        <w:framePr w:w="9408" w:h="9151" w:hRule="exact" w:wrap="none" w:vAnchor="page" w:hAnchor="page" w:x="1466" w:y="613"/>
        <w:shd w:val="clear" w:color="auto" w:fill="auto"/>
        <w:spacing w:before="0" w:after="0" w:line="322" w:lineRule="exact"/>
        <w:ind w:left="5280"/>
        <w:jc w:val="both"/>
      </w:pPr>
      <w:r>
        <w:t>рішенням сільськ</w:t>
      </w:r>
      <w:r w:rsidR="00B930AD">
        <w:t>ої ради</w:t>
      </w:r>
    </w:p>
    <w:p w:rsidR="00E75796" w:rsidRDefault="00161DD9">
      <w:pPr>
        <w:pStyle w:val="22"/>
        <w:framePr w:w="9408" w:h="9151" w:hRule="exact" w:wrap="none" w:vAnchor="page" w:hAnchor="page" w:x="1466" w:y="613"/>
        <w:shd w:val="clear" w:color="auto" w:fill="auto"/>
        <w:tabs>
          <w:tab w:val="left" w:leader="underscore" w:pos="9178"/>
        </w:tabs>
        <w:spacing w:before="0" w:line="322" w:lineRule="exact"/>
        <w:ind w:left="5280"/>
        <w:jc w:val="both"/>
      </w:pPr>
      <w:r>
        <w:t>від ___________</w:t>
      </w:r>
      <w:r w:rsidR="00B930AD">
        <w:t xml:space="preserve"> №</w:t>
      </w:r>
      <w:r w:rsidR="00B930AD">
        <w:tab/>
      </w:r>
    </w:p>
    <w:p w:rsidR="00E75796" w:rsidRDefault="00B930AD">
      <w:pPr>
        <w:pStyle w:val="20"/>
        <w:framePr w:w="9408" w:h="9151" w:hRule="exact" w:wrap="none" w:vAnchor="page" w:hAnchor="page" w:x="1466" w:y="613"/>
        <w:shd w:val="clear" w:color="auto" w:fill="auto"/>
        <w:spacing w:before="0" w:after="0" w:line="322" w:lineRule="exact"/>
        <w:ind w:right="20"/>
        <w:jc w:val="center"/>
      </w:pPr>
      <w:bookmarkStart w:id="1" w:name="bookmark3"/>
      <w:r>
        <w:t>ПАСПОРТ</w:t>
      </w:r>
      <w:bookmarkEnd w:id="1"/>
    </w:p>
    <w:p w:rsidR="00E75796" w:rsidRDefault="00B930AD">
      <w:pPr>
        <w:pStyle w:val="20"/>
        <w:framePr w:w="9408" w:h="9151" w:hRule="exact" w:wrap="none" w:vAnchor="page" w:hAnchor="page" w:x="1466" w:y="613"/>
        <w:shd w:val="clear" w:color="auto" w:fill="auto"/>
        <w:spacing w:before="0" w:after="253" w:line="322" w:lineRule="exact"/>
        <w:ind w:right="20"/>
        <w:jc w:val="center"/>
      </w:pPr>
      <w:bookmarkStart w:id="2" w:name="bookmark4"/>
      <w:r>
        <w:t>цільової програми підтримки індивідуального будівництва на селі та</w:t>
      </w:r>
      <w:r>
        <w:br/>
        <w:t xml:space="preserve">поліпшення житлових умов сільського </w:t>
      </w:r>
      <w:r w:rsidR="00161DD9">
        <w:t>населення</w:t>
      </w:r>
      <w:r w:rsidR="00161DD9">
        <w:br/>
        <w:t>“Власний дім” на 202</w:t>
      </w:r>
      <w:r w:rsidR="00C02611">
        <w:t>1</w:t>
      </w:r>
      <w:r w:rsidR="00161DD9">
        <w:t>-2025</w:t>
      </w:r>
      <w:r>
        <w:t xml:space="preserve"> роки</w:t>
      </w:r>
      <w:bookmarkEnd w:id="2"/>
    </w:p>
    <w:p w:rsidR="00E75796" w:rsidRDefault="00B930AD">
      <w:pPr>
        <w:pStyle w:val="40"/>
        <w:framePr w:w="9408" w:h="9151" w:hRule="exact" w:wrap="none" w:vAnchor="page" w:hAnchor="page" w:x="1466" w:y="613"/>
        <w:shd w:val="clear" w:color="auto" w:fill="auto"/>
        <w:spacing w:before="0" w:line="80" w:lineRule="exact"/>
        <w:ind w:left="6620"/>
      </w:pPr>
      <w:r>
        <w:t>і</w:t>
      </w:r>
    </w:p>
    <w:p w:rsidR="00E75796" w:rsidRDefault="00B930AD">
      <w:pPr>
        <w:pStyle w:val="20"/>
        <w:framePr w:w="9408" w:h="9151" w:hRule="exact" w:wrap="none" w:vAnchor="page" w:hAnchor="page" w:x="1466" w:y="613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312" w:lineRule="exact"/>
        <w:jc w:val="both"/>
      </w:pPr>
      <w:bookmarkStart w:id="3" w:name="bookmark5"/>
      <w:r>
        <w:t xml:space="preserve">Ініціатор розроблення програми (замовник): </w:t>
      </w:r>
      <w:proofErr w:type="spellStart"/>
      <w:r w:rsidR="00A37846">
        <w:rPr>
          <w:rStyle w:val="23"/>
        </w:rPr>
        <w:t>_</w:t>
      </w:r>
      <w:r w:rsidR="00C02611">
        <w:rPr>
          <w:rStyle w:val="23"/>
        </w:rPr>
        <w:t>Поляниць</w:t>
      </w:r>
      <w:proofErr w:type="spellEnd"/>
      <w:r w:rsidR="00C02611">
        <w:rPr>
          <w:rStyle w:val="23"/>
        </w:rPr>
        <w:t xml:space="preserve">ка </w:t>
      </w:r>
      <w:r w:rsidR="00BA0F59">
        <w:rPr>
          <w:rStyle w:val="23"/>
        </w:rPr>
        <w:t xml:space="preserve"> сільськ</w:t>
      </w:r>
      <w:r>
        <w:rPr>
          <w:rStyle w:val="23"/>
        </w:rPr>
        <w:t xml:space="preserve">а рада </w:t>
      </w:r>
      <w:bookmarkEnd w:id="3"/>
      <w:proofErr w:type="spellStart"/>
      <w:r w:rsidR="00C02611">
        <w:rPr>
          <w:rStyle w:val="23"/>
        </w:rPr>
        <w:t>Надвірнянського</w:t>
      </w:r>
      <w:proofErr w:type="spellEnd"/>
      <w:r w:rsidR="00C02611">
        <w:rPr>
          <w:rStyle w:val="23"/>
        </w:rPr>
        <w:t xml:space="preserve"> району  Івано-Франківської області </w:t>
      </w:r>
      <w:r w:rsidR="00161DD9">
        <w:rPr>
          <w:rStyle w:val="23"/>
        </w:rPr>
        <w:t>.</w:t>
      </w:r>
    </w:p>
    <w:p w:rsidR="00E75796" w:rsidRDefault="00B930AD">
      <w:pPr>
        <w:pStyle w:val="22"/>
        <w:framePr w:w="9408" w:h="9151" w:hRule="exact" w:wrap="none" w:vAnchor="page" w:hAnchor="page" w:x="1466" w:y="613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0" w:line="691" w:lineRule="exact"/>
        <w:jc w:val="both"/>
      </w:pPr>
      <w:r>
        <w:rPr>
          <w:rStyle w:val="24"/>
        </w:rPr>
        <w:t xml:space="preserve">Розробник програми: </w:t>
      </w:r>
      <w:r w:rsidR="00161DD9">
        <w:t xml:space="preserve">виконавчий комітет </w:t>
      </w:r>
      <w:proofErr w:type="spellStart"/>
      <w:r w:rsidR="00B77B3A">
        <w:t>Поляницької</w:t>
      </w:r>
      <w:proofErr w:type="spellEnd"/>
      <w:r w:rsidR="00B77B3A">
        <w:t xml:space="preserve">  сільської </w:t>
      </w:r>
      <w:r>
        <w:t xml:space="preserve"> ради.</w:t>
      </w:r>
    </w:p>
    <w:p w:rsidR="00E75796" w:rsidRDefault="00B930AD">
      <w:pPr>
        <w:pStyle w:val="20"/>
        <w:framePr w:w="9408" w:h="9151" w:hRule="exact" w:wrap="none" w:vAnchor="page" w:hAnchor="page" w:x="1466" w:y="613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0" w:line="691" w:lineRule="exact"/>
        <w:jc w:val="both"/>
      </w:pPr>
      <w:bookmarkStart w:id="4" w:name="bookmark6"/>
      <w:r>
        <w:t xml:space="preserve">Термін реалізації програми </w:t>
      </w:r>
      <w:r w:rsidR="00161DD9">
        <w:rPr>
          <w:rStyle w:val="23"/>
        </w:rPr>
        <w:t>2021-2025</w:t>
      </w:r>
      <w:r>
        <w:rPr>
          <w:rStyle w:val="23"/>
        </w:rPr>
        <w:t xml:space="preserve"> роки</w:t>
      </w:r>
      <w:bookmarkEnd w:id="4"/>
    </w:p>
    <w:p w:rsidR="00E75796" w:rsidRDefault="00B930AD">
      <w:pPr>
        <w:pStyle w:val="22"/>
        <w:framePr w:w="9408" w:h="9151" w:hRule="exact" w:wrap="none" w:vAnchor="page" w:hAnchor="page" w:x="1466" w:y="613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0" w:line="691" w:lineRule="exact"/>
        <w:jc w:val="both"/>
      </w:pPr>
      <w:r>
        <w:rPr>
          <w:rStyle w:val="24"/>
        </w:rPr>
        <w:t xml:space="preserve">Обсяги фінансування програми: </w:t>
      </w:r>
      <w:r>
        <w:t>в межах кошторисних призначень</w:t>
      </w:r>
    </w:p>
    <w:p w:rsidR="00E75796" w:rsidRDefault="00B930AD">
      <w:pPr>
        <w:pStyle w:val="20"/>
        <w:framePr w:w="9408" w:h="9151" w:hRule="exact" w:wrap="none" w:vAnchor="page" w:hAnchor="page" w:x="1466" w:y="613"/>
        <w:shd w:val="clear" w:color="auto" w:fill="auto"/>
        <w:spacing w:before="0" w:after="0" w:line="322" w:lineRule="exact"/>
        <w:jc w:val="both"/>
      </w:pPr>
      <w:bookmarkStart w:id="5" w:name="bookmark7"/>
      <w:r>
        <w:t>Б.Очікувані результати виконання програми.</w:t>
      </w:r>
      <w:bookmarkEnd w:id="5"/>
    </w:p>
    <w:p w:rsidR="00E75796" w:rsidRDefault="00B930AD">
      <w:pPr>
        <w:pStyle w:val="22"/>
        <w:framePr w:w="9408" w:h="9151" w:hRule="exact" w:wrap="none" w:vAnchor="page" w:hAnchor="page" w:x="1466" w:y="613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0" w:line="322" w:lineRule="exact"/>
        <w:ind w:firstLine="600"/>
        <w:jc w:val="both"/>
      </w:pPr>
      <w:r>
        <w:t>будуть створені умови для підвищення доступності кредитів на будівництво житла сільським населенням;</w:t>
      </w:r>
    </w:p>
    <w:p w:rsidR="00E75796" w:rsidRDefault="00B930AD">
      <w:pPr>
        <w:pStyle w:val="22"/>
        <w:framePr w:w="9408" w:h="9151" w:hRule="exact" w:wrap="none" w:vAnchor="page" w:hAnchor="page" w:x="1466" w:y="613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0" w:line="322" w:lineRule="exact"/>
        <w:ind w:firstLine="600"/>
        <w:jc w:val="both"/>
      </w:pPr>
      <w:r>
        <w:t>збільшити кількість громадян, які скористалися пільговими кредитами на будівництво житла;</w:t>
      </w:r>
    </w:p>
    <w:p w:rsidR="00E75796" w:rsidRDefault="00B930AD">
      <w:pPr>
        <w:pStyle w:val="22"/>
        <w:framePr w:w="9408" w:h="9151" w:hRule="exact" w:wrap="none" w:vAnchor="page" w:hAnchor="page" w:x="1466" w:y="613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333" w:line="322" w:lineRule="exact"/>
        <w:ind w:firstLine="600"/>
        <w:jc w:val="both"/>
      </w:pPr>
      <w:r>
        <w:t>будуть створені механізми та налагоджена система часткового вирішення житлових і побутових проблем та створено систему соціальної адаптації найбільш соціально вразливих категорій громадян.</w:t>
      </w:r>
    </w:p>
    <w:p w:rsidR="00E75796" w:rsidRDefault="00B930AD">
      <w:pPr>
        <w:pStyle w:val="20"/>
        <w:framePr w:w="9408" w:h="9151" w:hRule="exact" w:wrap="none" w:vAnchor="page" w:hAnchor="page" w:x="1466" w:y="613"/>
        <w:shd w:val="clear" w:color="auto" w:fill="auto"/>
        <w:spacing w:before="0" w:after="0" w:line="280" w:lineRule="exact"/>
        <w:jc w:val="both"/>
      </w:pPr>
      <w:bookmarkStart w:id="6" w:name="bookmark8"/>
      <w:r>
        <w:t xml:space="preserve">6. Термін проведення звітності </w:t>
      </w:r>
      <w:r>
        <w:rPr>
          <w:rStyle w:val="23"/>
        </w:rPr>
        <w:t>- щорічно.</w:t>
      </w:r>
      <w:bookmarkEnd w:id="6"/>
    </w:p>
    <w:p w:rsidR="00E75796" w:rsidRDefault="00E75796">
      <w:pPr>
        <w:rPr>
          <w:sz w:val="2"/>
          <w:szCs w:val="2"/>
        </w:rPr>
        <w:sectPr w:rsidR="00E7579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5796" w:rsidRDefault="00B930AD">
      <w:pPr>
        <w:pStyle w:val="20"/>
        <w:framePr w:w="9437" w:h="15473" w:hRule="exact" w:wrap="none" w:vAnchor="page" w:hAnchor="page" w:x="1437" w:y="589"/>
        <w:shd w:val="clear" w:color="auto" w:fill="auto"/>
        <w:spacing w:before="0" w:after="0" w:line="322" w:lineRule="exact"/>
        <w:ind w:left="360" w:firstLine="260"/>
      </w:pPr>
      <w:bookmarkStart w:id="7" w:name="bookmark9"/>
      <w:r>
        <w:lastRenderedPageBreak/>
        <w:t>Цільова програма підтримки індивідуального будівництва на селі та поліпшення житлово-побутових умов сільського населення «Власний</w:t>
      </w:r>
      <w:bookmarkEnd w:id="7"/>
    </w:p>
    <w:p w:rsidR="00E75796" w:rsidRDefault="008971E2">
      <w:pPr>
        <w:pStyle w:val="20"/>
        <w:framePr w:w="9437" w:h="15473" w:hRule="exact" w:wrap="none" w:vAnchor="page" w:hAnchor="page" w:x="1437" w:y="589"/>
        <w:shd w:val="clear" w:color="auto" w:fill="auto"/>
        <w:spacing w:before="0" w:after="300" w:line="322" w:lineRule="exact"/>
        <w:jc w:val="center"/>
      </w:pPr>
      <w:bookmarkStart w:id="8" w:name="bookmark10"/>
      <w:r>
        <w:t>дім» на 2021- 2025</w:t>
      </w:r>
      <w:r w:rsidR="00B930AD">
        <w:t xml:space="preserve"> </w:t>
      </w:r>
      <w:proofErr w:type="spellStart"/>
      <w:r w:rsidR="00B930AD">
        <w:t>р.р</w:t>
      </w:r>
      <w:proofErr w:type="spellEnd"/>
      <w:r w:rsidR="00B930AD">
        <w:t>.</w:t>
      </w:r>
      <w:bookmarkEnd w:id="8"/>
    </w:p>
    <w:p w:rsidR="00E75796" w:rsidRDefault="00B930AD">
      <w:pPr>
        <w:pStyle w:val="20"/>
        <w:framePr w:w="9437" w:h="15473" w:hRule="exact" w:wrap="none" w:vAnchor="page" w:hAnchor="page" w:x="1437" w:y="589"/>
        <w:shd w:val="clear" w:color="auto" w:fill="auto"/>
        <w:spacing w:before="0" w:after="0" w:line="322" w:lineRule="exact"/>
        <w:ind w:left="3620"/>
      </w:pPr>
      <w:bookmarkStart w:id="9" w:name="bookmark11"/>
      <w:r>
        <w:t>І. Загальні положення</w:t>
      </w:r>
      <w:bookmarkEnd w:id="9"/>
    </w:p>
    <w:p w:rsidR="00E75796" w:rsidRDefault="00B930AD">
      <w:pPr>
        <w:pStyle w:val="22"/>
        <w:framePr w:w="9437" w:h="15473" w:hRule="exact" w:wrap="none" w:vAnchor="page" w:hAnchor="page" w:x="1437" w:y="589"/>
        <w:shd w:val="clear" w:color="auto" w:fill="auto"/>
        <w:spacing w:before="0" w:after="304" w:line="322" w:lineRule="exact"/>
        <w:ind w:firstLine="620"/>
        <w:jc w:val="both"/>
      </w:pPr>
      <w:r>
        <w:t xml:space="preserve">Цільова програма підтримки індивідуального будівництва на селі та поліпшення житлово-побутових умов сільського населення «Власний дім» (далі - Програма) розроблена відповідно до указу Президента України від 27.03.1998р. </w:t>
      </w:r>
      <w:r w:rsidR="00B77B3A">
        <w:t>№</w:t>
      </w:r>
      <w:r>
        <w:t xml:space="preserve"> 222 «Про заходи щодо підтримки індивідуального </w:t>
      </w:r>
      <w:proofErr w:type="spellStart"/>
      <w:r>
        <w:t>житіювого</w:t>
      </w:r>
      <w:proofErr w:type="spellEnd"/>
      <w:r>
        <w:t xml:space="preserve"> будівництва на селі», «Правил надання довгострокових кредитів індивідуальним забудовникам на селі», затверджених Постанов</w:t>
      </w:r>
      <w:r w:rsidR="008971E2">
        <w:t>ою КМУ від 5.10. 1998р. № 1597.</w:t>
      </w:r>
    </w:p>
    <w:p w:rsidR="00E75796" w:rsidRDefault="00B930AD">
      <w:pPr>
        <w:pStyle w:val="20"/>
        <w:framePr w:w="9437" w:h="15473" w:hRule="exact" w:wrap="none" w:vAnchor="page" w:hAnchor="page" w:x="1437" w:y="589"/>
        <w:numPr>
          <w:ilvl w:val="0"/>
          <w:numId w:val="4"/>
        </w:numPr>
        <w:shd w:val="clear" w:color="auto" w:fill="auto"/>
        <w:tabs>
          <w:tab w:val="left" w:pos="4295"/>
        </w:tabs>
        <w:spacing w:before="0" w:after="0" w:line="317" w:lineRule="exact"/>
        <w:ind w:left="3860"/>
        <w:jc w:val="both"/>
      </w:pPr>
      <w:bookmarkStart w:id="10" w:name="bookmark12"/>
      <w:r>
        <w:t>Мета програми</w:t>
      </w:r>
      <w:bookmarkEnd w:id="10"/>
    </w:p>
    <w:p w:rsidR="00E75796" w:rsidRDefault="00B930AD">
      <w:pPr>
        <w:pStyle w:val="22"/>
        <w:framePr w:w="9437" w:h="15473" w:hRule="exact" w:wrap="none" w:vAnchor="page" w:hAnchor="page" w:x="1437" w:y="589"/>
        <w:shd w:val="clear" w:color="auto" w:fill="auto"/>
        <w:spacing w:before="0" w:after="296" w:line="317" w:lineRule="exact"/>
        <w:ind w:firstLine="620"/>
        <w:jc w:val="both"/>
      </w:pPr>
      <w:r>
        <w:t>Програма спрямована на підвищення рівня надання громадянам пільгових довгострокових кредитів для будівництва житла, створення додаткових умов для забезпечення житлом сільських жителів.</w:t>
      </w:r>
    </w:p>
    <w:p w:rsidR="00E75796" w:rsidRDefault="00B930AD">
      <w:pPr>
        <w:pStyle w:val="20"/>
        <w:framePr w:w="9437" w:h="15473" w:hRule="exact" w:wrap="none" w:vAnchor="page" w:hAnchor="page" w:x="1437" w:y="589"/>
        <w:numPr>
          <w:ilvl w:val="0"/>
          <w:numId w:val="4"/>
        </w:numPr>
        <w:shd w:val="clear" w:color="auto" w:fill="auto"/>
        <w:tabs>
          <w:tab w:val="left" w:pos="3545"/>
        </w:tabs>
        <w:spacing w:before="0" w:after="0" w:line="322" w:lineRule="exact"/>
        <w:ind w:left="3000"/>
        <w:jc w:val="both"/>
      </w:pPr>
      <w:bookmarkStart w:id="11" w:name="bookmark13"/>
      <w:r>
        <w:t>Основні завдання програми</w:t>
      </w:r>
      <w:bookmarkEnd w:id="11"/>
    </w:p>
    <w:p w:rsidR="00E75796" w:rsidRDefault="00B930AD">
      <w:pPr>
        <w:pStyle w:val="22"/>
        <w:framePr w:w="9437" w:h="15473" w:hRule="exact" w:wrap="none" w:vAnchor="page" w:hAnchor="page" w:x="1437" w:y="589"/>
        <w:numPr>
          <w:ilvl w:val="0"/>
          <w:numId w:val="3"/>
        </w:numPr>
        <w:shd w:val="clear" w:color="auto" w:fill="auto"/>
        <w:tabs>
          <w:tab w:val="left" w:pos="819"/>
        </w:tabs>
        <w:spacing w:before="0" w:after="0" w:line="322" w:lineRule="exact"/>
        <w:ind w:firstLine="620"/>
        <w:jc w:val="both"/>
      </w:pPr>
      <w:r>
        <w:t>зростання обсягів житлового будівництва на селі шляхом наданн</w:t>
      </w:r>
      <w:r w:rsidR="006D7C89">
        <w:t>я довгострокових кредитів (до 20</w:t>
      </w:r>
      <w:r>
        <w:t xml:space="preserve"> років);</w:t>
      </w:r>
    </w:p>
    <w:p w:rsidR="00E75796" w:rsidRDefault="00B930AD">
      <w:pPr>
        <w:pStyle w:val="22"/>
        <w:framePr w:w="9437" w:h="15473" w:hRule="exact" w:wrap="none" w:vAnchor="page" w:hAnchor="page" w:x="1437" w:y="589"/>
        <w:numPr>
          <w:ilvl w:val="0"/>
          <w:numId w:val="3"/>
        </w:numPr>
        <w:shd w:val="clear" w:color="auto" w:fill="auto"/>
        <w:tabs>
          <w:tab w:val="left" w:pos="819"/>
        </w:tabs>
        <w:spacing w:before="0" w:after="0" w:line="322" w:lineRule="exact"/>
        <w:ind w:firstLine="620"/>
        <w:jc w:val="both"/>
      </w:pPr>
      <w:r>
        <w:t>збільшення кількості введеного в експлуатацію житла завдяки першочерговому інвестуванню незавершених будівництвом житлових об'єктів з високим рівнем готовності;</w:t>
      </w:r>
    </w:p>
    <w:p w:rsidR="00E75796" w:rsidRDefault="00B930AD">
      <w:pPr>
        <w:pStyle w:val="22"/>
        <w:framePr w:w="9437" w:h="15473" w:hRule="exact" w:wrap="none" w:vAnchor="page" w:hAnchor="page" w:x="1437" w:y="589"/>
        <w:numPr>
          <w:ilvl w:val="0"/>
          <w:numId w:val="3"/>
        </w:numPr>
        <w:shd w:val="clear" w:color="auto" w:fill="auto"/>
        <w:tabs>
          <w:tab w:val="left" w:pos="814"/>
        </w:tabs>
        <w:spacing w:before="0" w:after="0" w:line="322" w:lineRule="exact"/>
        <w:ind w:firstLine="620"/>
        <w:jc w:val="both"/>
      </w:pPr>
      <w:r>
        <w:t>соціальна орієнтованість будівництва - першочергове надання кредитів багатодітним та молодим сім’ям, працівникам соціальної сфери села;</w:t>
      </w:r>
    </w:p>
    <w:p w:rsidR="00E75796" w:rsidRDefault="00B930AD">
      <w:pPr>
        <w:pStyle w:val="22"/>
        <w:framePr w:w="9437" w:h="15473" w:hRule="exact" w:wrap="none" w:vAnchor="page" w:hAnchor="page" w:x="1437" w:y="589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304" w:line="322" w:lineRule="exact"/>
        <w:ind w:firstLine="620"/>
        <w:jc w:val="both"/>
      </w:pPr>
      <w:r>
        <w:t>удосконалення планування території шляхом надання практичної допомога індивідуальним забудовникам у вирішенні питань вибору та оформлення земельних ділянок, проектів будівель тощо.</w:t>
      </w:r>
    </w:p>
    <w:p w:rsidR="00E75796" w:rsidRDefault="00B930AD">
      <w:pPr>
        <w:pStyle w:val="20"/>
        <w:framePr w:w="9437" w:h="15473" w:hRule="exact" w:wrap="none" w:vAnchor="page" w:hAnchor="page" w:x="1437" w:y="589"/>
        <w:numPr>
          <w:ilvl w:val="0"/>
          <w:numId w:val="4"/>
        </w:numPr>
        <w:shd w:val="clear" w:color="auto" w:fill="auto"/>
        <w:tabs>
          <w:tab w:val="left" w:pos="3011"/>
        </w:tabs>
        <w:spacing w:before="0" w:after="0" w:line="317" w:lineRule="exact"/>
        <w:ind w:left="2480"/>
        <w:jc w:val="both"/>
      </w:pPr>
      <w:bookmarkStart w:id="12" w:name="bookmark14"/>
      <w:r>
        <w:t>Матеріально-технічне забезпечення.</w:t>
      </w:r>
      <w:bookmarkEnd w:id="12"/>
    </w:p>
    <w:p w:rsidR="00E75796" w:rsidRDefault="00B930AD">
      <w:pPr>
        <w:pStyle w:val="22"/>
        <w:framePr w:w="9437" w:h="15473" w:hRule="exact" w:wrap="none" w:vAnchor="page" w:hAnchor="page" w:x="1437" w:y="589"/>
        <w:shd w:val="clear" w:color="auto" w:fill="auto"/>
        <w:spacing w:before="0" w:after="0" w:line="317" w:lineRule="exact"/>
        <w:ind w:firstLine="620"/>
      </w:pPr>
      <w:r>
        <w:t>Матеріально-технічне забезпечення забудовників передбачено вести за однією з двох схем:</w:t>
      </w:r>
    </w:p>
    <w:p w:rsidR="00E75796" w:rsidRDefault="00B930AD">
      <w:pPr>
        <w:pStyle w:val="22"/>
        <w:framePr w:w="9437" w:h="15473" w:hRule="exact" w:wrap="none" w:vAnchor="page" w:hAnchor="page" w:x="1437" w:y="589"/>
        <w:numPr>
          <w:ilvl w:val="0"/>
          <w:numId w:val="3"/>
        </w:numPr>
        <w:shd w:val="clear" w:color="auto" w:fill="auto"/>
        <w:tabs>
          <w:tab w:val="left" w:pos="584"/>
        </w:tabs>
        <w:spacing w:before="0" w:after="0" w:line="317" w:lineRule="exact"/>
        <w:ind w:firstLine="360"/>
      </w:pPr>
      <w:r>
        <w:t>самостійне придбання забудовником всієї номенклатури будівельних матеріалів, конструкцій,</w:t>
      </w:r>
    </w:p>
    <w:p w:rsidR="00E75796" w:rsidRDefault="00B930AD">
      <w:pPr>
        <w:pStyle w:val="22"/>
        <w:framePr w:w="9437" w:h="15473" w:hRule="exact" w:wrap="none" w:vAnchor="page" w:hAnchor="page" w:x="1437" w:y="589"/>
        <w:numPr>
          <w:ilvl w:val="0"/>
          <w:numId w:val="3"/>
        </w:numPr>
        <w:shd w:val="clear" w:color="auto" w:fill="auto"/>
        <w:tabs>
          <w:tab w:val="left" w:pos="593"/>
        </w:tabs>
        <w:spacing w:before="0" w:after="0" w:line="317" w:lineRule="exact"/>
        <w:ind w:firstLine="360"/>
      </w:pPr>
      <w:r>
        <w:t>виробів, обладнання в повному чи частковому об'ємі на вільному ринку за рахунок власних і залучених коштів;</w:t>
      </w:r>
    </w:p>
    <w:p w:rsidR="00E75796" w:rsidRDefault="00B930AD">
      <w:pPr>
        <w:pStyle w:val="22"/>
        <w:framePr w:w="9437" w:h="15473" w:hRule="exact" w:wrap="none" w:vAnchor="page" w:hAnchor="page" w:x="1437" w:y="589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317" w:lineRule="exact"/>
        <w:ind w:firstLine="620"/>
        <w:jc w:val="both"/>
      </w:pPr>
      <w:r>
        <w:t>повна чи часткова комплектація житлових будинків необхідними матеріалами чи обладнанням структурними підрозділами Фонду на договірній основі в рахунок наданого пільгового кредиту.</w:t>
      </w:r>
    </w:p>
    <w:p w:rsidR="00E75796" w:rsidRDefault="00B930AD">
      <w:pPr>
        <w:pStyle w:val="20"/>
        <w:framePr w:w="9437" w:h="15473" w:hRule="exact" w:wrap="none" w:vAnchor="page" w:hAnchor="page" w:x="1437" w:y="589"/>
        <w:numPr>
          <w:ilvl w:val="0"/>
          <w:numId w:val="4"/>
        </w:numPr>
        <w:shd w:val="clear" w:color="auto" w:fill="auto"/>
        <w:tabs>
          <w:tab w:val="left" w:pos="3040"/>
        </w:tabs>
        <w:spacing w:before="0" w:after="0" w:line="317" w:lineRule="exact"/>
        <w:ind w:left="2620"/>
        <w:jc w:val="both"/>
      </w:pPr>
      <w:bookmarkStart w:id="13" w:name="bookmark15"/>
      <w:r>
        <w:t>Фінансове забезпечення програми.</w:t>
      </w:r>
      <w:bookmarkEnd w:id="13"/>
    </w:p>
    <w:p w:rsidR="00E75796" w:rsidRDefault="00B930AD">
      <w:pPr>
        <w:pStyle w:val="22"/>
        <w:framePr w:w="9437" w:h="15473" w:hRule="exact" w:wrap="none" w:vAnchor="page" w:hAnchor="page" w:x="1437" w:y="589"/>
        <w:shd w:val="clear" w:color="auto" w:fill="auto"/>
        <w:spacing w:before="0" w:after="0" w:line="317" w:lineRule="exact"/>
        <w:ind w:firstLine="620"/>
        <w:jc w:val="both"/>
      </w:pPr>
      <w:r>
        <w:t>Формування коштів здійснюється за рахунок державног</w:t>
      </w:r>
      <w:r w:rsidR="008971E2">
        <w:t xml:space="preserve">о, обласного, районних і </w:t>
      </w:r>
      <w:r w:rsidR="00C53D5D">
        <w:t>сільського</w:t>
      </w:r>
      <w:r>
        <w:t xml:space="preserve"> бюджетів, власних коштів забудовників та інших джерел, не заборонених чинним законодавством.</w:t>
      </w:r>
    </w:p>
    <w:p w:rsidR="00E75796" w:rsidRDefault="00E75796">
      <w:pPr>
        <w:rPr>
          <w:sz w:val="2"/>
          <w:szCs w:val="2"/>
        </w:rPr>
        <w:sectPr w:rsidR="00E7579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5796" w:rsidRDefault="00B930AD">
      <w:pPr>
        <w:pStyle w:val="22"/>
        <w:framePr w:w="9422" w:h="11006" w:hRule="exact" w:wrap="none" w:vAnchor="page" w:hAnchor="page" w:x="1444" w:y="598"/>
        <w:shd w:val="clear" w:color="auto" w:fill="auto"/>
        <w:spacing w:before="0" w:after="0" w:line="322" w:lineRule="exact"/>
        <w:ind w:firstLine="620"/>
        <w:jc w:val="both"/>
      </w:pPr>
      <w:r>
        <w:lastRenderedPageBreak/>
        <w:t xml:space="preserve">Реалізує програму - обласний фонд підтримки індивідуального житлового будівництва на селі (далі - Фонд). Формування коштів Фонду передбачається із залученням різних джерел фінансування на </w:t>
      </w:r>
      <w:r w:rsidR="008971E2">
        <w:t>чотирьох</w:t>
      </w:r>
      <w:r>
        <w:t xml:space="preserve"> рівнях:</w:t>
      </w:r>
    </w:p>
    <w:p w:rsidR="00E75796" w:rsidRDefault="00B930AD">
      <w:pPr>
        <w:pStyle w:val="22"/>
        <w:framePr w:w="9422" w:h="11006" w:hRule="exact" w:wrap="none" w:vAnchor="page" w:hAnchor="page" w:x="1444" w:y="598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322" w:lineRule="exact"/>
        <w:ind w:firstLine="620"/>
        <w:jc w:val="both"/>
      </w:pPr>
      <w:r>
        <w:t>д</w:t>
      </w:r>
      <w:r w:rsidR="008971E2">
        <w:t xml:space="preserve">ержавному, обласному, районному та   </w:t>
      </w:r>
      <w:r w:rsidR="00C53D5D">
        <w:t>сільського</w:t>
      </w:r>
      <w:r>
        <w:t xml:space="preserve"> бюджетів.</w:t>
      </w:r>
    </w:p>
    <w:p w:rsidR="00E75796" w:rsidRDefault="00B930AD">
      <w:pPr>
        <w:pStyle w:val="22"/>
        <w:framePr w:w="9422" w:h="11006" w:hRule="exact" w:wrap="none" w:vAnchor="page" w:hAnchor="page" w:x="1444" w:y="598"/>
        <w:shd w:val="clear" w:color="auto" w:fill="auto"/>
        <w:spacing w:before="0" w:after="0" w:line="322" w:lineRule="exact"/>
        <w:ind w:firstLine="620"/>
        <w:jc w:val="both"/>
      </w:pPr>
      <w:r>
        <w:t>Розподіл коштів на фінансування кредитування житла здійснюється у</w:t>
      </w:r>
    </w:p>
    <w:p w:rsidR="00E75796" w:rsidRDefault="00B930AD">
      <w:pPr>
        <w:pStyle w:val="22"/>
        <w:framePr w:w="9422" w:h="11006" w:hRule="exact" w:wrap="none" w:vAnchor="page" w:hAnchor="page" w:x="1444" w:y="598"/>
        <w:shd w:val="clear" w:color="auto" w:fill="auto"/>
        <w:spacing w:before="0" w:after="0" w:line="322" w:lineRule="exact"/>
        <w:ind w:firstLine="620"/>
        <w:jc w:val="both"/>
      </w:pPr>
      <w:r>
        <w:t xml:space="preserve">такому порядку: 60 </w:t>
      </w:r>
      <w:r>
        <w:rPr>
          <w:rStyle w:val="2TrebuchetMS95pt"/>
        </w:rPr>
        <w:t>%</w:t>
      </w:r>
      <w:r>
        <w:t xml:space="preserve"> вартості за рахунок коштів державного бюджету, 40 </w:t>
      </w:r>
      <w:r>
        <w:rPr>
          <w:rStyle w:val="2TrebuchetMS95pt"/>
        </w:rPr>
        <w:t>% -</w:t>
      </w:r>
      <w:r>
        <w:t xml:space="preserve"> за рахунок коштів місцевих бюджетів.</w:t>
      </w:r>
    </w:p>
    <w:p w:rsidR="00E75796" w:rsidRDefault="00B930AD">
      <w:pPr>
        <w:pStyle w:val="22"/>
        <w:framePr w:w="9422" w:h="11006" w:hRule="exact" w:wrap="none" w:vAnchor="page" w:hAnchor="page" w:x="1444" w:y="598"/>
        <w:shd w:val="clear" w:color="auto" w:fill="auto"/>
        <w:spacing w:before="0" w:after="0" w:line="322" w:lineRule="exact"/>
        <w:ind w:firstLine="620"/>
        <w:jc w:val="both"/>
      </w:pPr>
      <w:r>
        <w:t>Витрати Фонду для надання фінансової підтримки індивідуальним забудовникам фінансуються відповідно до затверджених головним розпорядником коштів місцевого бюджету кошторисів.</w:t>
      </w:r>
    </w:p>
    <w:p w:rsidR="00E75796" w:rsidRDefault="00B930AD">
      <w:pPr>
        <w:pStyle w:val="22"/>
        <w:framePr w:w="9422" w:h="11006" w:hRule="exact" w:wrap="none" w:vAnchor="page" w:hAnchor="page" w:x="1444" w:y="598"/>
        <w:shd w:val="clear" w:color="auto" w:fill="auto"/>
        <w:spacing w:before="0" w:after="0" w:line="322" w:lineRule="exact"/>
        <w:ind w:firstLine="620"/>
        <w:jc w:val="both"/>
      </w:pPr>
      <w:r>
        <w:t>Однією з основних переваг програми є реінвестування коштів, виділених для кредитування житлового будівництва на селі, шляхом їх повернення до державного та місцевих бюджетів для подальшого використання розвитку програми.</w:t>
      </w:r>
    </w:p>
    <w:p w:rsidR="00E75796" w:rsidRDefault="000C287E">
      <w:pPr>
        <w:pStyle w:val="22"/>
        <w:framePr w:w="9422" w:h="11006" w:hRule="exact" w:wrap="none" w:vAnchor="page" w:hAnchor="page" w:x="1444" w:y="598"/>
        <w:shd w:val="clear" w:color="auto" w:fill="auto"/>
        <w:spacing w:before="0" w:after="0" w:line="322" w:lineRule="exact"/>
        <w:ind w:firstLine="620"/>
        <w:jc w:val="both"/>
      </w:pPr>
      <w:r>
        <w:t>Гол</w:t>
      </w:r>
      <w:r w:rsidR="00B930AD">
        <w:t>овними напрямками використання коштів є:</w:t>
      </w:r>
    </w:p>
    <w:p w:rsidR="00E75796" w:rsidRDefault="00B930AD">
      <w:pPr>
        <w:pStyle w:val="22"/>
        <w:framePr w:w="9422" w:h="11006" w:hRule="exact" w:wrap="none" w:vAnchor="page" w:hAnchor="page" w:x="1444" w:y="598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322" w:lineRule="exact"/>
        <w:ind w:firstLine="620"/>
        <w:jc w:val="both"/>
      </w:pPr>
      <w:r>
        <w:t>видача довгострокових (до 20 років) пільгових (під 3% річних) кредитів на будівництво (добудову</w:t>
      </w:r>
      <w:r w:rsidR="000C287E">
        <w:t>, реконструкцію</w:t>
      </w:r>
      <w:r>
        <w:t>, купівлю) індивідуального житла та будівництво господарських споруд;</w:t>
      </w:r>
    </w:p>
    <w:p w:rsidR="00E75796" w:rsidRDefault="00B930AD">
      <w:pPr>
        <w:pStyle w:val="22"/>
        <w:framePr w:w="9422" w:h="11006" w:hRule="exact" w:wrap="none" w:vAnchor="page" w:hAnchor="page" w:x="1444" w:y="598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322" w:lineRule="exact"/>
        <w:ind w:firstLine="620"/>
        <w:jc w:val="both"/>
      </w:pPr>
      <w:r>
        <w:t>газифікацію та електрифікацію житлових будинків, будівництво інженерних мереж та підключення їх до наявних комунікацій;</w:t>
      </w:r>
    </w:p>
    <w:p w:rsidR="00E75796" w:rsidRDefault="00B930AD">
      <w:pPr>
        <w:pStyle w:val="22"/>
        <w:framePr w:w="9422" w:h="11006" w:hRule="exact" w:wrap="none" w:vAnchor="page" w:hAnchor="page" w:x="1444" w:y="598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322" w:lineRule="exact"/>
        <w:ind w:firstLine="620"/>
        <w:jc w:val="both"/>
      </w:pPr>
      <w:r>
        <w:t>придбання незавершеного будівництвом та готового житла з проведенням його добудови та реконструкції;</w:t>
      </w:r>
    </w:p>
    <w:p w:rsidR="00E75796" w:rsidRDefault="00B930AD">
      <w:pPr>
        <w:pStyle w:val="22"/>
        <w:framePr w:w="9422" w:h="11006" w:hRule="exact" w:wrap="none" w:vAnchor="page" w:hAnchor="page" w:x="1444" w:y="598"/>
        <w:numPr>
          <w:ilvl w:val="0"/>
          <w:numId w:val="3"/>
        </w:numPr>
        <w:shd w:val="clear" w:color="auto" w:fill="auto"/>
        <w:tabs>
          <w:tab w:val="left" w:pos="889"/>
        </w:tabs>
        <w:spacing w:before="0" w:line="322" w:lineRule="exact"/>
        <w:ind w:firstLine="620"/>
        <w:jc w:val="both"/>
      </w:pPr>
      <w:r>
        <w:t>проведення заходів з енергозбереження.</w:t>
      </w:r>
    </w:p>
    <w:p w:rsidR="00E75796" w:rsidRDefault="00B930AD">
      <w:pPr>
        <w:pStyle w:val="20"/>
        <w:framePr w:w="9422" w:h="11006" w:hRule="exact" w:wrap="none" w:vAnchor="page" w:hAnchor="page" w:x="1444" w:y="598"/>
        <w:numPr>
          <w:ilvl w:val="0"/>
          <w:numId w:val="4"/>
        </w:numPr>
        <w:shd w:val="clear" w:color="auto" w:fill="auto"/>
        <w:tabs>
          <w:tab w:val="left" w:pos="3633"/>
        </w:tabs>
        <w:spacing w:before="0" w:after="0" w:line="322" w:lineRule="exact"/>
        <w:ind w:left="3080"/>
        <w:jc w:val="both"/>
      </w:pPr>
      <w:bookmarkStart w:id="14" w:name="bookmark16"/>
      <w:r>
        <w:t>Очікувані результати.</w:t>
      </w:r>
      <w:bookmarkEnd w:id="14"/>
    </w:p>
    <w:p w:rsidR="00E75796" w:rsidRDefault="00B930AD">
      <w:pPr>
        <w:pStyle w:val="22"/>
        <w:framePr w:w="9422" w:h="11006" w:hRule="exact" w:wrap="none" w:vAnchor="page" w:hAnchor="page" w:x="1444" w:y="598"/>
        <w:shd w:val="clear" w:color="auto" w:fill="auto"/>
        <w:spacing w:before="0" w:after="0" w:line="322" w:lineRule="exact"/>
        <w:ind w:firstLine="620"/>
        <w:jc w:val="both"/>
      </w:pPr>
      <w:r>
        <w:t>Реалізація Програми орієнтована на досягнення змін у таких сферах:</w:t>
      </w:r>
    </w:p>
    <w:p w:rsidR="00E75796" w:rsidRDefault="00B930AD">
      <w:pPr>
        <w:pStyle w:val="22"/>
        <w:framePr w:w="9422" w:h="11006" w:hRule="exact" w:wrap="none" w:vAnchor="page" w:hAnchor="page" w:x="1444" w:y="598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322" w:lineRule="exact"/>
        <w:ind w:firstLine="620"/>
        <w:jc w:val="both"/>
      </w:pPr>
      <w:r>
        <w:t>будуть створені умови для підвищення доступності кредитів на будівництво житла сільським населенням;</w:t>
      </w:r>
    </w:p>
    <w:p w:rsidR="00E75796" w:rsidRDefault="00B930AD">
      <w:pPr>
        <w:pStyle w:val="22"/>
        <w:framePr w:w="9422" w:h="11006" w:hRule="exact" w:wrap="none" w:vAnchor="page" w:hAnchor="page" w:x="1444" w:y="598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322" w:lineRule="exact"/>
        <w:ind w:firstLine="620"/>
        <w:jc w:val="both"/>
      </w:pPr>
      <w:r>
        <w:t>збільшити кількість громадян, які скористалися пільговими кредитами на будівництво житла;</w:t>
      </w:r>
    </w:p>
    <w:p w:rsidR="00E75796" w:rsidRDefault="00B930AD">
      <w:pPr>
        <w:pStyle w:val="22"/>
        <w:framePr w:w="9422" w:h="11006" w:hRule="exact" w:wrap="none" w:vAnchor="page" w:hAnchor="page" w:x="1444" w:y="598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322" w:lineRule="exact"/>
        <w:ind w:firstLine="620"/>
        <w:jc w:val="both"/>
      </w:pPr>
      <w:r>
        <w:t>будуть створені механізми та налагоджена система часткового вирішення житлових і побутових проблем та створено систему соціальної адаптації найбільш соціально вразливих категорій громадян.</w:t>
      </w:r>
    </w:p>
    <w:p w:rsidR="000C287E" w:rsidRDefault="000C287E" w:rsidP="000C287E">
      <w:pPr>
        <w:pStyle w:val="22"/>
        <w:framePr w:w="9422" w:h="11006" w:hRule="exact" w:wrap="none" w:vAnchor="page" w:hAnchor="page" w:x="1444" w:y="598"/>
        <w:shd w:val="clear" w:color="auto" w:fill="auto"/>
        <w:tabs>
          <w:tab w:val="left" w:pos="865"/>
        </w:tabs>
        <w:spacing w:before="0" w:after="0" w:line="322" w:lineRule="exact"/>
        <w:jc w:val="both"/>
      </w:pPr>
    </w:p>
    <w:p w:rsidR="000C287E" w:rsidRDefault="000C287E" w:rsidP="000C287E">
      <w:pPr>
        <w:pStyle w:val="22"/>
        <w:framePr w:w="9422" w:h="11006" w:hRule="exact" w:wrap="none" w:vAnchor="page" w:hAnchor="page" w:x="1444" w:y="598"/>
        <w:shd w:val="clear" w:color="auto" w:fill="auto"/>
        <w:tabs>
          <w:tab w:val="left" w:pos="865"/>
        </w:tabs>
        <w:spacing w:before="0" w:after="0" w:line="322" w:lineRule="exact"/>
        <w:jc w:val="both"/>
      </w:pPr>
    </w:p>
    <w:p w:rsidR="00E75796" w:rsidRDefault="00E75796">
      <w:pPr>
        <w:rPr>
          <w:sz w:val="2"/>
          <w:szCs w:val="2"/>
        </w:rPr>
        <w:sectPr w:rsidR="00E7579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5F6F" w:rsidRPr="00332B50" w:rsidRDefault="00DA5F6F" w:rsidP="00DA5F6F">
      <w:pPr>
        <w:ind w:left="5245" w:right="129"/>
        <w:rPr>
          <w:rFonts w:ascii="Times New Roman" w:hAnsi="Times New Roman" w:cs="Times New Roman"/>
          <w:b/>
          <w:sz w:val="28"/>
          <w:szCs w:val="28"/>
        </w:rPr>
      </w:pPr>
      <w:r w:rsidRPr="00332B50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:rsidR="00332B50" w:rsidRPr="00332B50" w:rsidRDefault="00DA5F6F" w:rsidP="00332B50">
      <w:pPr>
        <w:ind w:left="5245" w:right="12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32B50">
        <w:rPr>
          <w:rFonts w:ascii="Times New Roman" w:hAnsi="Times New Roman" w:cs="Times New Roman"/>
          <w:b/>
          <w:sz w:val="28"/>
          <w:szCs w:val="28"/>
        </w:rPr>
        <w:t xml:space="preserve">до програми </w:t>
      </w:r>
      <w:r w:rsidR="00332B50" w:rsidRPr="00332B50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332B50" w:rsidRPr="00332B50">
        <w:rPr>
          <w:rFonts w:ascii="Times New Roman" w:hAnsi="Times New Roman" w:cs="Times New Roman"/>
          <w:b/>
          <w:sz w:val="28"/>
          <w:szCs w:val="28"/>
        </w:rPr>
        <w:t>Власний дім</w:t>
      </w:r>
      <w:r w:rsidR="00332B50" w:rsidRPr="00332B50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332B50" w:rsidRPr="00332B50" w:rsidRDefault="00332B50" w:rsidP="00332B50">
      <w:pPr>
        <w:ind w:left="5245" w:right="129"/>
        <w:rPr>
          <w:rFonts w:ascii="Times New Roman" w:hAnsi="Times New Roman" w:cs="Times New Roman"/>
          <w:b/>
          <w:sz w:val="28"/>
          <w:szCs w:val="28"/>
        </w:rPr>
      </w:pPr>
      <w:r w:rsidRPr="00332B50">
        <w:rPr>
          <w:rFonts w:ascii="Times New Roman" w:hAnsi="Times New Roman" w:cs="Times New Roman"/>
          <w:b/>
          <w:sz w:val="28"/>
          <w:szCs w:val="28"/>
        </w:rPr>
        <w:t>на 2021-2025 роки</w:t>
      </w:r>
    </w:p>
    <w:p w:rsidR="00332B50" w:rsidRPr="00332B50" w:rsidRDefault="00332B50" w:rsidP="00332B50">
      <w:pPr>
        <w:ind w:left="5245" w:right="12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32B50" w:rsidRDefault="00DA5F6F" w:rsidP="00332B50">
      <w:pPr>
        <w:ind w:right="486"/>
        <w:rPr>
          <w:rFonts w:ascii="Times New Roman" w:hAnsi="Times New Roman" w:cs="Times New Roman"/>
          <w:b/>
          <w:sz w:val="27"/>
          <w:szCs w:val="27"/>
        </w:rPr>
      </w:pPr>
      <w:r w:rsidRPr="00332B50">
        <w:rPr>
          <w:rFonts w:ascii="Times New Roman" w:hAnsi="Times New Roman" w:cs="Times New Roman"/>
          <w:b/>
          <w:bCs/>
          <w:sz w:val="27"/>
          <w:szCs w:val="27"/>
        </w:rPr>
        <w:t>П</w:t>
      </w:r>
      <w:r w:rsidRPr="00332B50">
        <w:rPr>
          <w:rFonts w:ascii="Times New Roman" w:hAnsi="Times New Roman" w:cs="Times New Roman"/>
          <w:b/>
          <w:sz w:val="27"/>
          <w:szCs w:val="27"/>
        </w:rPr>
        <w:t xml:space="preserve">рогнозні показники регіональної цільової програми </w:t>
      </w:r>
      <w:r w:rsidR="00332B50" w:rsidRPr="00332B50">
        <w:rPr>
          <w:rFonts w:ascii="Times New Roman" w:hAnsi="Times New Roman" w:cs="Times New Roman"/>
          <w:b/>
          <w:sz w:val="27"/>
          <w:szCs w:val="27"/>
        </w:rPr>
        <w:t>індивідуальног</w:t>
      </w:r>
      <w:r w:rsidR="00332B50">
        <w:rPr>
          <w:rFonts w:ascii="Times New Roman" w:hAnsi="Times New Roman" w:cs="Times New Roman"/>
          <w:b/>
          <w:sz w:val="27"/>
          <w:szCs w:val="27"/>
        </w:rPr>
        <w:t>о житлового</w:t>
      </w:r>
    </w:p>
    <w:p w:rsidR="00DA5F6F" w:rsidRPr="00332B50" w:rsidRDefault="00DA5F6F" w:rsidP="00DA5F6F">
      <w:pPr>
        <w:ind w:right="48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32B50">
        <w:rPr>
          <w:rFonts w:ascii="Times New Roman" w:hAnsi="Times New Roman" w:cs="Times New Roman"/>
          <w:b/>
          <w:sz w:val="27"/>
          <w:szCs w:val="27"/>
        </w:rPr>
        <w:t>будівництва на селі та</w:t>
      </w:r>
      <w:r w:rsidR="00332B50" w:rsidRPr="00332B50">
        <w:rPr>
          <w:rFonts w:ascii="Times New Roman" w:hAnsi="Times New Roman" w:cs="Times New Roman"/>
          <w:b/>
          <w:sz w:val="27"/>
          <w:szCs w:val="27"/>
        </w:rPr>
        <w:t xml:space="preserve"> поліпшення житлово-побутових умов сільського населення</w:t>
      </w:r>
    </w:p>
    <w:p w:rsidR="000C287E" w:rsidRPr="00332B50" w:rsidRDefault="00DA5F6F" w:rsidP="00332B50">
      <w:pPr>
        <w:rPr>
          <w:rFonts w:ascii="Times New Roman" w:hAnsi="Times New Roman" w:cs="Times New Roman"/>
        </w:rPr>
      </w:pPr>
      <w:r w:rsidRPr="00332B50">
        <w:rPr>
          <w:rFonts w:ascii="Times New Roman" w:hAnsi="Times New Roman" w:cs="Times New Roman"/>
          <w:b/>
          <w:sz w:val="27"/>
          <w:szCs w:val="27"/>
          <w:lang w:val="ru-RU"/>
        </w:rPr>
        <w:t>“</w:t>
      </w:r>
      <w:r w:rsidRPr="00332B50">
        <w:rPr>
          <w:rFonts w:ascii="Times New Roman" w:hAnsi="Times New Roman" w:cs="Times New Roman"/>
          <w:b/>
          <w:sz w:val="27"/>
          <w:szCs w:val="27"/>
        </w:rPr>
        <w:t>Власний ді</w:t>
      </w:r>
      <w:proofErr w:type="gramStart"/>
      <w:r w:rsidRPr="00332B50">
        <w:rPr>
          <w:rFonts w:ascii="Times New Roman" w:hAnsi="Times New Roman" w:cs="Times New Roman"/>
          <w:b/>
          <w:sz w:val="27"/>
          <w:szCs w:val="27"/>
        </w:rPr>
        <w:t>м</w:t>
      </w:r>
      <w:proofErr w:type="gramEnd"/>
      <w:r w:rsidRPr="00332B50">
        <w:rPr>
          <w:rFonts w:ascii="Times New Roman" w:hAnsi="Times New Roman" w:cs="Times New Roman"/>
          <w:b/>
          <w:sz w:val="27"/>
          <w:szCs w:val="27"/>
          <w:lang w:val="ru-RU"/>
        </w:rPr>
        <w:t>”</w:t>
      </w:r>
      <w:r w:rsidRPr="00332B50">
        <w:rPr>
          <w:rFonts w:ascii="Times New Roman" w:hAnsi="Times New Roman" w:cs="Times New Roman"/>
          <w:b/>
          <w:sz w:val="27"/>
          <w:szCs w:val="27"/>
        </w:rPr>
        <w:t xml:space="preserve"> на 2021-2025 роки</w:t>
      </w:r>
    </w:p>
    <w:tbl>
      <w:tblPr>
        <w:tblpPr w:leftFromText="180" w:rightFromText="180" w:vertAnchor="text" w:horzAnchor="margin" w:tblpY="56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832"/>
        <w:gridCol w:w="1272"/>
        <w:gridCol w:w="1127"/>
        <w:gridCol w:w="1268"/>
        <w:gridCol w:w="1128"/>
        <w:gridCol w:w="1128"/>
        <w:gridCol w:w="756"/>
      </w:tblGrid>
      <w:tr w:rsidR="00332B50" w:rsidRPr="00816222" w:rsidTr="00332B50">
        <w:tc>
          <w:tcPr>
            <w:tcW w:w="1809" w:type="dxa"/>
            <w:vMerge w:val="restart"/>
            <w:vAlign w:val="center"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832" w:type="dxa"/>
            <w:vMerge w:val="restart"/>
            <w:vAlign w:val="center"/>
          </w:tcPr>
          <w:p w:rsidR="00332B50" w:rsidRDefault="00332B50" w:rsidP="00332B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222">
              <w:rPr>
                <w:rFonts w:ascii="Times New Roman" w:hAnsi="Times New Roman"/>
                <w:b/>
                <w:sz w:val="24"/>
                <w:szCs w:val="24"/>
              </w:rPr>
              <w:t>Одиниці</w:t>
            </w:r>
          </w:p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2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16222">
              <w:rPr>
                <w:rFonts w:ascii="Times New Roman" w:hAnsi="Times New Roman"/>
                <w:b/>
                <w:sz w:val="24"/>
                <w:szCs w:val="24"/>
              </w:rPr>
              <w:t>виміру</w:t>
            </w:r>
          </w:p>
        </w:tc>
        <w:tc>
          <w:tcPr>
            <w:tcW w:w="1272" w:type="dxa"/>
            <w:vMerge w:val="restart"/>
            <w:vAlign w:val="center"/>
          </w:tcPr>
          <w:p w:rsidR="00332B50" w:rsidRPr="00A12149" w:rsidRDefault="00332B50" w:rsidP="00332B50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A12149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5407" w:type="dxa"/>
            <w:gridSpan w:val="5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222">
              <w:rPr>
                <w:rFonts w:ascii="Times New Roman" w:hAnsi="Times New Roman"/>
                <w:b/>
                <w:sz w:val="24"/>
                <w:szCs w:val="24"/>
              </w:rPr>
              <w:t>в т. ч. по роках</w:t>
            </w:r>
          </w:p>
        </w:tc>
      </w:tr>
      <w:tr w:rsidR="00332B50" w:rsidRPr="00816222" w:rsidTr="00332B50">
        <w:tc>
          <w:tcPr>
            <w:tcW w:w="1809" w:type="dxa"/>
            <w:vMerge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222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68" w:type="dxa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222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28" w:type="dxa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222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28" w:type="dxa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222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56" w:type="dxa"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16222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</w:tr>
      <w:tr w:rsidR="00332B50" w:rsidRPr="00816222" w:rsidTr="00332B50">
        <w:trPr>
          <w:trHeight w:val="293"/>
        </w:trPr>
        <w:tc>
          <w:tcPr>
            <w:tcW w:w="1809" w:type="dxa"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Кошти місцев</w:t>
            </w:r>
            <w:r w:rsidRPr="00816222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222">
              <w:rPr>
                <w:rFonts w:ascii="Times New Roman" w:hAnsi="Times New Roman"/>
                <w:sz w:val="24"/>
                <w:szCs w:val="24"/>
              </w:rPr>
              <w:t>бюджету:</w:t>
            </w:r>
          </w:p>
        </w:tc>
        <w:tc>
          <w:tcPr>
            <w:tcW w:w="183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 xml:space="preserve">тис </w:t>
            </w:r>
            <w:proofErr w:type="spellStart"/>
            <w:r w:rsidRPr="00816222">
              <w:rPr>
                <w:rFonts w:ascii="Times New Roman" w:hAnsi="Times New Roman"/>
                <w:sz w:val="24"/>
                <w:szCs w:val="24"/>
              </w:rPr>
              <w:t>.грн</w:t>
            </w:r>
            <w:proofErr w:type="spellEnd"/>
            <w:r w:rsidRPr="00816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50" w:rsidRPr="00816222" w:rsidTr="00332B50">
        <w:trPr>
          <w:trHeight w:val="850"/>
        </w:trPr>
        <w:tc>
          <w:tcPr>
            <w:tcW w:w="1809" w:type="dxa"/>
          </w:tcPr>
          <w:p w:rsidR="00332B50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832" w:type="dxa"/>
          </w:tcPr>
          <w:p w:rsidR="00332B50" w:rsidRDefault="00332B50" w:rsidP="00332B50">
            <w:pPr>
              <w:jc w:val="center"/>
            </w:pPr>
          </w:p>
          <w:p w:rsidR="00332B50" w:rsidRDefault="00332B50" w:rsidP="00332B50">
            <w:pPr>
              <w:jc w:val="center"/>
            </w:pPr>
          </w:p>
          <w:p w:rsidR="00332B50" w:rsidRPr="00816222" w:rsidRDefault="00332B50" w:rsidP="00332B50">
            <w:pPr>
              <w:jc w:val="center"/>
            </w:pPr>
            <w:r w:rsidRPr="00816222">
              <w:t>тис. грн.</w:t>
            </w:r>
          </w:p>
        </w:tc>
        <w:tc>
          <w:tcPr>
            <w:tcW w:w="1272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_GoBack"/>
            <w:bookmarkEnd w:id="15"/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27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28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28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56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32B50" w:rsidRPr="00816222" w:rsidTr="00332B50">
        <w:trPr>
          <w:trHeight w:val="293"/>
        </w:trPr>
        <w:tc>
          <w:tcPr>
            <w:tcW w:w="1809" w:type="dxa"/>
          </w:tcPr>
          <w:p w:rsidR="00332B50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832" w:type="dxa"/>
          </w:tcPr>
          <w:p w:rsidR="00332B50" w:rsidRDefault="00332B50" w:rsidP="00332B50">
            <w:pPr>
              <w:jc w:val="center"/>
            </w:pPr>
          </w:p>
          <w:p w:rsidR="00332B50" w:rsidRDefault="00332B50" w:rsidP="00332B50">
            <w:pPr>
              <w:jc w:val="center"/>
            </w:pPr>
          </w:p>
          <w:p w:rsidR="00332B50" w:rsidRPr="00816222" w:rsidRDefault="00332B50" w:rsidP="00332B50">
            <w:pPr>
              <w:jc w:val="center"/>
            </w:pPr>
            <w:r w:rsidRPr="00816222">
              <w:t>тис. грн.</w:t>
            </w:r>
          </w:p>
        </w:tc>
        <w:tc>
          <w:tcPr>
            <w:tcW w:w="1272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7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32B50" w:rsidRPr="00816222" w:rsidTr="00332B50">
        <w:trPr>
          <w:trHeight w:val="293"/>
        </w:trPr>
        <w:tc>
          <w:tcPr>
            <w:tcW w:w="10320" w:type="dxa"/>
            <w:gridSpan w:val="8"/>
          </w:tcPr>
          <w:p w:rsidR="00332B50" w:rsidRPr="00827733" w:rsidRDefault="00332B50" w:rsidP="00332B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733">
              <w:rPr>
                <w:rFonts w:ascii="Times New Roman" w:hAnsi="Times New Roman"/>
                <w:b/>
                <w:sz w:val="24"/>
                <w:szCs w:val="24"/>
              </w:rPr>
              <w:t>Укладання договорів</w:t>
            </w:r>
          </w:p>
        </w:tc>
      </w:tr>
      <w:tr w:rsidR="00332B50" w:rsidRPr="00816222" w:rsidTr="00332B50">
        <w:tc>
          <w:tcPr>
            <w:tcW w:w="1809" w:type="dxa"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Будівництво</w:t>
            </w:r>
          </w:p>
        </w:tc>
        <w:tc>
          <w:tcPr>
            <w:tcW w:w="183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27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B50" w:rsidRPr="00816222" w:rsidTr="00332B50">
        <w:tc>
          <w:tcPr>
            <w:tcW w:w="1809" w:type="dxa"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</w:p>
        </w:tc>
        <w:tc>
          <w:tcPr>
            <w:tcW w:w="183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27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50" w:rsidRPr="00816222" w:rsidTr="00332B50">
        <w:tc>
          <w:tcPr>
            <w:tcW w:w="1809" w:type="dxa"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Купівля</w:t>
            </w:r>
          </w:p>
        </w:tc>
        <w:tc>
          <w:tcPr>
            <w:tcW w:w="183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27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50" w:rsidRPr="00816222" w:rsidTr="00332B50">
        <w:tc>
          <w:tcPr>
            <w:tcW w:w="1809" w:type="dxa"/>
          </w:tcPr>
          <w:p w:rsidR="00332B50" w:rsidRPr="00816222" w:rsidRDefault="00332B50" w:rsidP="00332B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Інженерні мережі</w:t>
            </w:r>
          </w:p>
        </w:tc>
        <w:tc>
          <w:tcPr>
            <w:tcW w:w="183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222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272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2B50" w:rsidRPr="00816222" w:rsidRDefault="00BA0F59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332B50" w:rsidRPr="00816222" w:rsidRDefault="00332B50" w:rsidP="00332B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F6F" w:rsidRDefault="00DA5F6F" w:rsidP="00DA5F6F">
      <w:pPr>
        <w:jc w:val="right"/>
      </w:pPr>
    </w:p>
    <w:p w:rsidR="00DA5F6F" w:rsidRDefault="00DA5F6F" w:rsidP="00DA5F6F">
      <w:pPr>
        <w:jc w:val="right"/>
      </w:pPr>
    </w:p>
    <w:p w:rsidR="00DA5F6F" w:rsidRDefault="00DA5F6F" w:rsidP="00DA5F6F">
      <w:pPr>
        <w:jc w:val="right"/>
      </w:pPr>
    </w:p>
    <w:p w:rsidR="00DA5F6F" w:rsidRDefault="00DA5F6F" w:rsidP="00DA5F6F">
      <w:pPr>
        <w:jc w:val="right"/>
        <w:rPr>
          <w:sz w:val="2"/>
          <w:szCs w:val="2"/>
        </w:rPr>
      </w:pPr>
    </w:p>
    <w:sectPr w:rsidR="00DA5F6F" w:rsidSect="00DA5F6F">
      <w:pgSz w:w="11900" w:h="16840"/>
      <w:pgMar w:top="357" w:right="357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FD" w:rsidRDefault="00A958FD">
      <w:r>
        <w:separator/>
      </w:r>
    </w:p>
  </w:endnote>
  <w:endnote w:type="continuationSeparator" w:id="0">
    <w:p w:rsidR="00A958FD" w:rsidRDefault="00A9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FD" w:rsidRDefault="00A958FD"/>
  </w:footnote>
  <w:footnote w:type="continuationSeparator" w:id="0">
    <w:p w:rsidR="00A958FD" w:rsidRDefault="00A958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0AC5"/>
    <w:multiLevelType w:val="multilevel"/>
    <w:tmpl w:val="8CF64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267626"/>
    <w:multiLevelType w:val="multilevel"/>
    <w:tmpl w:val="AFF60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1A4A24"/>
    <w:multiLevelType w:val="multilevel"/>
    <w:tmpl w:val="0DA4B0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E65DEC"/>
    <w:multiLevelType w:val="multilevel"/>
    <w:tmpl w:val="ED929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75796"/>
    <w:rsid w:val="000C1595"/>
    <w:rsid w:val="000C287E"/>
    <w:rsid w:val="00161DD9"/>
    <w:rsid w:val="002D4DF4"/>
    <w:rsid w:val="003312C6"/>
    <w:rsid w:val="00332B50"/>
    <w:rsid w:val="003A279C"/>
    <w:rsid w:val="003F3299"/>
    <w:rsid w:val="004A1BCE"/>
    <w:rsid w:val="004B6EB0"/>
    <w:rsid w:val="005120CD"/>
    <w:rsid w:val="005C61F0"/>
    <w:rsid w:val="00634B1C"/>
    <w:rsid w:val="006D7C89"/>
    <w:rsid w:val="00806E30"/>
    <w:rsid w:val="008971E2"/>
    <w:rsid w:val="00955AF5"/>
    <w:rsid w:val="00A37846"/>
    <w:rsid w:val="00A61287"/>
    <w:rsid w:val="00A7533C"/>
    <w:rsid w:val="00A958FD"/>
    <w:rsid w:val="00B77B3A"/>
    <w:rsid w:val="00B930AD"/>
    <w:rsid w:val="00BA0F59"/>
    <w:rsid w:val="00C02611"/>
    <w:rsid w:val="00C53D5D"/>
    <w:rsid w:val="00D21D00"/>
    <w:rsid w:val="00DA5F6F"/>
    <w:rsid w:val="00DA60F4"/>
    <w:rsid w:val="00E3127F"/>
    <w:rsid w:val="00E61E1F"/>
    <w:rsid w:val="00E75796"/>
    <w:rsid w:val="00E77FEF"/>
    <w:rsid w:val="00F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6E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6EB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4B6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B6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B6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4B6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4B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1"/>
    <w:rsid w:val="004B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4B6EB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3">
    <w:name w:val="Заголовок №2 + Не полужирный"/>
    <w:basedOn w:val="2"/>
    <w:rsid w:val="004B6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1"/>
    <w:rsid w:val="004B6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TrebuchetMS95pt">
    <w:name w:val="Основной текст (2) + Trebuchet MS;9;5 pt;Курсив"/>
    <w:basedOn w:val="21"/>
    <w:rsid w:val="004B6EB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4B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4B6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1"/>
    <w:rsid w:val="004B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a5">
    <w:name w:val="Подпись к картинке"/>
    <w:basedOn w:val="a"/>
    <w:link w:val="a4"/>
    <w:rsid w:val="004B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B6EB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4B6EB0"/>
    <w:pPr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0">
    <w:name w:val="Заголовок №2"/>
    <w:basedOn w:val="a"/>
    <w:link w:val="2"/>
    <w:rsid w:val="004B6EB0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4B6EB0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B6EB0"/>
    <w:pPr>
      <w:shd w:val="clear" w:color="auto" w:fill="FFFFFF"/>
      <w:spacing w:before="60" w:line="0" w:lineRule="atLeast"/>
    </w:pPr>
    <w:rPr>
      <w:rFonts w:ascii="Consolas" w:eastAsia="Consolas" w:hAnsi="Consolas" w:cs="Consolas"/>
      <w:sz w:val="8"/>
      <w:szCs w:val="8"/>
    </w:rPr>
  </w:style>
  <w:style w:type="paragraph" w:customStyle="1" w:styleId="50">
    <w:name w:val="Основной текст (5)"/>
    <w:basedOn w:val="a"/>
    <w:link w:val="5"/>
    <w:rsid w:val="004B6EB0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4B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D7C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C89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99"/>
    <w:qFormat/>
    <w:rsid w:val="000C287E"/>
    <w:pPr>
      <w:widowControl/>
    </w:pPr>
    <w:rPr>
      <w:rFonts w:ascii="Calibri" w:eastAsia="Calibri" w:hAnsi="Calibri" w:cs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3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TrebuchetMS95pt">
    <w:name w:val="Основной текст (2) + Trebuchet MS;9;5 pt;Курсив"/>
    <w:basedOn w:val="2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</w:pPr>
    <w:rPr>
      <w:rFonts w:ascii="Consolas" w:eastAsia="Consolas" w:hAnsi="Consolas" w:cs="Consolas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D7C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C8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8B7E7-FF80-4B8F-B4A2-0F883EFE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2021-06-16T13:15:00Z</dcterms:created>
  <dcterms:modified xsi:type="dcterms:W3CDTF">2021-07-21T07:40:00Z</dcterms:modified>
</cp:coreProperties>
</file>