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EB2627" w:rsidRPr="00AF3A7A" w:rsidRDefault="00EB2627" w:rsidP="00EB2627">
      <w:pPr>
        <w:ind w:left="-284"/>
        <w:jc w:val="center"/>
      </w:pPr>
      <w:r w:rsidRPr="00AF3A7A"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215.15pt;margin-top:-3pt;width:43.2pt;height:51.95pt;z-index:251659264;mso-position-horizontal:absolute;mso-position-horizontal-relative:margin;mso-position-vertical:absolute;mso-position-vertical-relative:text" filled="t">
            <v:fill color2="black"/>
            <v:imagedata r:id="rId5" o:title=""/>
            <w10:wrap type="square" side="right" anchorx="margin"/>
          </v:shape>
          <o:OLEObject Type="Embed" ProgID="PBrush" ShapeID="_x0000_s1026" DrawAspect="Content" ObjectID="_1775293975" r:id="rId6"/>
        </w:object>
      </w:r>
    </w:p>
    <w:p w:rsidR="00EB2627" w:rsidRPr="00AF3A7A" w:rsidRDefault="00EB2627" w:rsidP="00EB2627">
      <w:pPr>
        <w:ind w:left="-284"/>
        <w:jc w:val="center"/>
      </w:pPr>
    </w:p>
    <w:p w:rsidR="00EB2627" w:rsidRPr="00AF3A7A" w:rsidRDefault="00EB2627" w:rsidP="00EB2627"/>
    <w:p w:rsidR="00EB2627" w:rsidRPr="00AF3A7A" w:rsidRDefault="00EB2627" w:rsidP="00EB2627"/>
    <w:p w:rsidR="00EB2627" w:rsidRPr="00AF3A7A" w:rsidRDefault="00EB2627" w:rsidP="00EB2627">
      <w:pPr>
        <w:jc w:val="center"/>
      </w:pPr>
      <w:r w:rsidRPr="00AF3A7A">
        <w:t xml:space="preserve">  УКРАЇНА</w:t>
      </w:r>
    </w:p>
    <w:p w:rsidR="00EB2627" w:rsidRPr="00AF3A7A" w:rsidRDefault="00EB2627" w:rsidP="00EB2627">
      <w:pPr>
        <w:jc w:val="center"/>
        <w:rPr>
          <w:color w:val="000000"/>
        </w:rPr>
      </w:pPr>
      <w:r w:rsidRPr="00AF3A7A">
        <w:t xml:space="preserve">ПОЛЯНИЦЬКА СІЛЬСЬКА РАДА </w:t>
      </w:r>
    </w:p>
    <w:p w:rsidR="00EB2627" w:rsidRPr="00AF3A7A" w:rsidRDefault="00EB2627" w:rsidP="00EB2627">
      <w:pPr>
        <w:jc w:val="center"/>
      </w:pPr>
      <w:r w:rsidRPr="00AF3A7A">
        <w:rPr>
          <w:color w:val="000000"/>
        </w:rPr>
        <w:t>НАДВІРНЯНСЬКОГО РАЙОНУ ІВАНО-ФРАНКІВСЬКОЇ ОБЛАСТІ</w:t>
      </w:r>
    </w:p>
    <w:p w:rsidR="00EB2627" w:rsidRPr="00AF3A7A" w:rsidRDefault="00EB2627" w:rsidP="00EB2627">
      <w:pPr>
        <w:jc w:val="center"/>
      </w:pPr>
      <w:r w:rsidRPr="00AF3A7A">
        <w:rPr>
          <w:color w:val="000000"/>
        </w:rPr>
        <w:t>VIII-ДЕМОКРАТИЧНОГО СКЛИКАННЯ</w:t>
      </w:r>
    </w:p>
    <w:p w:rsidR="00EB2627" w:rsidRPr="00AF3A7A" w:rsidRDefault="00EB2627" w:rsidP="00EB2627">
      <w:r w:rsidRPr="00AF3A7A">
        <w:rPr>
          <w:color w:val="000000"/>
        </w:rPr>
        <w:t>                                                      ТРИДЦЯТЬ  ВОСЬМА  СЕСІЯ</w:t>
      </w:r>
    </w:p>
    <w:p w:rsidR="00EB2627" w:rsidRPr="00AF3A7A" w:rsidRDefault="00EB2627" w:rsidP="00EB2627">
      <w:r w:rsidRPr="00AF3A7A">
        <w:rPr>
          <w:color w:val="000000"/>
        </w:rPr>
        <w:t xml:space="preserve">                                                                     </w:t>
      </w:r>
      <w:r w:rsidRPr="00AF3A7A">
        <w:t xml:space="preserve">РІШЕННЯ  </w:t>
      </w:r>
    </w:p>
    <w:p w:rsidR="00EB2627" w:rsidRPr="00AF3A7A" w:rsidRDefault="00EB2627" w:rsidP="00EB2627">
      <w:pPr>
        <w:ind w:hanging="284"/>
        <w:rPr>
          <w:color w:val="000000"/>
        </w:rPr>
      </w:pPr>
      <w:r w:rsidRPr="00AF3A7A">
        <w:rPr>
          <w:color w:val="000000"/>
        </w:rPr>
        <w:t xml:space="preserve">                                                                               </w:t>
      </w:r>
    </w:p>
    <w:p w:rsidR="00EB2627" w:rsidRPr="00AF3A7A" w:rsidRDefault="00EB2627" w:rsidP="00EB2627">
      <w:pPr>
        <w:ind w:hanging="284"/>
        <w:rPr>
          <w:color w:val="000000"/>
        </w:rPr>
      </w:pPr>
      <w:r w:rsidRPr="00AF3A7A">
        <w:rPr>
          <w:color w:val="000000"/>
        </w:rPr>
        <w:t xml:space="preserve">    Від 16 квітня  2024 року                </w:t>
      </w:r>
      <w:r w:rsidRPr="00AF3A7A">
        <w:rPr>
          <w:color w:val="000000"/>
        </w:rPr>
        <w:tab/>
        <w:t xml:space="preserve">                                                          №725-38-2024 </w:t>
      </w:r>
    </w:p>
    <w:p w:rsidR="00EB2627" w:rsidRPr="00AF3A7A" w:rsidRDefault="00EB2627" w:rsidP="00EB2627">
      <w:pPr>
        <w:ind w:hanging="284"/>
      </w:pPr>
      <w:r w:rsidRPr="00AF3A7A">
        <w:rPr>
          <w:color w:val="000000"/>
        </w:rPr>
        <w:t xml:space="preserve">    </w:t>
      </w:r>
      <w:proofErr w:type="spellStart"/>
      <w:r w:rsidRPr="00AF3A7A">
        <w:rPr>
          <w:color w:val="000000"/>
        </w:rPr>
        <w:t>с.Поляниця</w:t>
      </w:r>
      <w:proofErr w:type="spellEnd"/>
    </w:p>
    <w:p w:rsidR="00EB2627" w:rsidRPr="00AF3A7A" w:rsidRDefault="00EB2627" w:rsidP="00EB2627">
      <w:pPr>
        <w:ind w:left="-284"/>
        <w:rPr>
          <w:color w:val="000000"/>
        </w:rPr>
      </w:pPr>
    </w:p>
    <w:p w:rsidR="00EB2627" w:rsidRPr="00AF3A7A" w:rsidRDefault="00EB2627" w:rsidP="00EB2627">
      <w:pPr>
        <w:tabs>
          <w:tab w:val="left" w:pos="7290"/>
        </w:tabs>
        <w:ind w:right="4961"/>
      </w:pPr>
      <w:bookmarkStart w:id="0" w:name="_GoBack"/>
      <w:r w:rsidRPr="00AF3A7A">
        <w:t xml:space="preserve">Про надання дозволу на внесення змін до Генеральних планів </w:t>
      </w:r>
      <w:proofErr w:type="spellStart"/>
      <w:r w:rsidRPr="00AF3A7A">
        <w:t>Поляницької</w:t>
      </w:r>
      <w:proofErr w:type="spellEnd"/>
      <w:r w:rsidRPr="00AF3A7A">
        <w:t xml:space="preserve"> сільської ради   </w:t>
      </w:r>
    </w:p>
    <w:bookmarkEnd w:id="0"/>
    <w:p w:rsidR="00EB2627" w:rsidRPr="00AF3A7A" w:rsidRDefault="00EB2627" w:rsidP="00EB2627">
      <w:pPr>
        <w:ind w:firstLine="720"/>
        <w:jc w:val="both"/>
      </w:pPr>
    </w:p>
    <w:p w:rsidR="00EB2627" w:rsidRPr="00AF3A7A" w:rsidRDefault="00EB2627" w:rsidP="00EB2627">
      <w:pPr>
        <w:ind w:firstLine="720"/>
        <w:jc w:val="both"/>
      </w:pPr>
    </w:p>
    <w:p w:rsidR="00EB2627" w:rsidRPr="00AF3A7A" w:rsidRDefault="00EB2627" w:rsidP="00EB2627">
      <w:pPr>
        <w:ind w:firstLine="720"/>
        <w:jc w:val="both"/>
      </w:pPr>
    </w:p>
    <w:p w:rsidR="00EB2627" w:rsidRPr="00AF3A7A" w:rsidRDefault="00EB2627" w:rsidP="00EB2627">
      <w:pPr>
        <w:shd w:val="clear" w:color="auto" w:fill="FFFFFF"/>
        <w:spacing w:after="200"/>
        <w:ind w:firstLine="720"/>
        <w:jc w:val="both"/>
        <w:rPr>
          <w:color w:val="222222"/>
        </w:rPr>
      </w:pPr>
      <w:r w:rsidRPr="00AF3A7A">
        <w:t xml:space="preserve">  </w:t>
      </w:r>
      <w:r w:rsidRPr="00AF3A7A">
        <w:rPr>
          <w:color w:val="222222"/>
        </w:rPr>
        <w:t xml:space="preserve">Враховуючи  необхідність  внесення змін до генеральних планів  </w:t>
      </w:r>
      <w:proofErr w:type="spellStart"/>
      <w:r w:rsidRPr="00AF3A7A">
        <w:rPr>
          <w:color w:val="222222"/>
        </w:rPr>
        <w:t>Поляницької</w:t>
      </w:r>
      <w:proofErr w:type="spellEnd"/>
      <w:r w:rsidRPr="00AF3A7A">
        <w:rPr>
          <w:color w:val="222222"/>
        </w:rPr>
        <w:t xml:space="preserve"> сільської ради Надвірнянського району Івано-Франківської області,  відповідно до Законів України «Про місцеве самоврядування в Україні», «Про регулювання містобудівної документації», постанови Кабінету Міністрів України від 01.09.2021 № 926 «</w:t>
      </w:r>
      <w:r w:rsidRPr="00AF3A7A">
        <w:rPr>
          <w:color w:val="333333"/>
          <w:highlight w:val="white"/>
        </w:rPr>
        <w:t>Порядку розроблення, оновлення, внесення змін та затвердження містобудівної документації</w:t>
      </w:r>
      <w:r w:rsidRPr="00AF3A7A">
        <w:rPr>
          <w:color w:val="222222"/>
        </w:rPr>
        <w:t>», ДБН Б.1.1-14:2021 «Склад та зміст містобудівної документації на місцевому рівні», враховуючи генеральний  план села Поляниця,  рекомендації </w:t>
      </w:r>
      <w:r w:rsidRPr="00AF3A7A">
        <w:rPr>
          <w:color w:val="000000"/>
        </w:rPr>
        <w:t>комісії земельних відносин та архітектури</w:t>
      </w:r>
      <w:r w:rsidRPr="00AF3A7A">
        <w:rPr>
          <w:color w:val="222222"/>
        </w:rPr>
        <w:t>, сільська рада</w:t>
      </w:r>
    </w:p>
    <w:p w:rsidR="00EB2627" w:rsidRPr="00AF3A7A" w:rsidRDefault="00EB2627" w:rsidP="00EB2627">
      <w:pPr>
        <w:shd w:val="clear" w:color="auto" w:fill="FFFFFF"/>
        <w:spacing w:after="200"/>
        <w:ind w:firstLine="720"/>
        <w:rPr>
          <w:rFonts w:ascii="Calibri" w:eastAsia="Calibri" w:hAnsi="Calibri" w:cs="Calibri"/>
          <w:color w:val="222222"/>
        </w:rPr>
      </w:pPr>
      <w:r w:rsidRPr="00AF3A7A">
        <w:rPr>
          <w:color w:val="222222"/>
        </w:rPr>
        <w:t xml:space="preserve">                                                         ВИРІШИЛА :</w:t>
      </w:r>
    </w:p>
    <w:p w:rsidR="00EB2627" w:rsidRPr="00AF3A7A" w:rsidRDefault="00EB2627" w:rsidP="00EB2627">
      <w:pPr>
        <w:numPr>
          <w:ilvl w:val="0"/>
          <w:numId w:val="1"/>
        </w:numPr>
        <w:ind w:left="0" w:hanging="284"/>
        <w:jc w:val="both"/>
      </w:pPr>
      <w:r w:rsidRPr="00AF3A7A">
        <w:t xml:space="preserve">Дати дозвіл Виконавчому комітету </w:t>
      </w:r>
      <w:proofErr w:type="spellStart"/>
      <w:r w:rsidRPr="00AF3A7A">
        <w:t>Поляницької</w:t>
      </w:r>
      <w:proofErr w:type="spellEnd"/>
      <w:r w:rsidRPr="00AF3A7A">
        <w:t xml:space="preserve"> сільської ради на розроблення проекту містобудівної документації “Внесення змін до генерального плану села Поляниця, суміщеного з детальним планом території” в межах розміщення земельної ділянки кадастровий номер 2611092001:22:002:3217 площею 0.4500 га, що знаходиться  у власності  </w:t>
      </w:r>
      <w:proofErr w:type="spellStart"/>
      <w:r w:rsidRPr="00AF3A7A">
        <w:t>Чеканова</w:t>
      </w:r>
      <w:proofErr w:type="spellEnd"/>
      <w:r w:rsidRPr="00AF3A7A">
        <w:t xml:space="preserve"> Євгенія Олександровича, з метою зміни цільового призначення землі із земель для  будівництва та обслуговування житлового будинку, господарських будівель і споруд в землі  для будівництва та обслуговування об’єктів туристичної інфраструктури та закладів громадського харчування (код 03.08) для визначення містобудівних  умов та обмежень на </w:t>
      </w:r>
      <w:proofErr w:type="spellStart"/>
      <w:r w:rsidRPr="00AF3A7A">
        <w:t>уч.Вишні</w:t>
      </w:r>
      <w:proofErr w:type="spellEnd"/>
      <w:r w:rsidRPr="00AF3A7A">
        <w:t xml:space="preserve"> в </w:t>
      </w:r>
      <w:proofErr w:type="spellStart"/>
      <w:r w:rsidRPr="00AF3A7A">
        <w:t>с.Поляниця</w:t>
      </w:r>
      <w:proofErr w:type="spellEnd"/>
      <w:r w:rsidRPr="00AF3A7A">
        <w:t xml:space="preserve"> Надвірнянського району Івано-Франківської області.</w:t>
      </w:r>
    </w:p>
    <w:p w:rsidR="00EB2627" w:rsidRPr="00AF3A7A" w:rsidRDefault="00EB2627" w:rsidP="00EB2627">
      <w:pPr>
        <w:numPr>
          <w:ilvl w:val="0"/>
          <w:numId w:val="1"/>
        </w:numPr>
        <w:ind w:left="0" w:hanging="283"/>
        <w:jc w:val="both"/>
      </w:pPr>
      <w:r w:rsidRPr="00AF3A7A">
        <w:t xml:space="preserve">Дати дозвіл Виконавчому комітету </w:t>
      </w:r>
      <w:proofErr w:type="spellStart"/>
      <w:r w:rsidRPr="00AF3A7A">
        <w:t>Поляницької</w:t>
      </w:r>
      <w:proofErr w:type="spellEnd"/>
      <w:r w:rsidRPr="00AF3A7A">
        <w:t xml:space="preserve"> сільської ради на розроблення проекту містобудівної документації “Внесення змін до генерального плану села Поляниця, суміщеного з детальним планом території” в межах розміщення земельної ділянки кадастровий номер 2611092001:22:002:4168 площею 1.3334 га, що знаходиться  у власності  Коломієць Ігоря Федоровича, з метою зміни цільового призначення землі із земель для будівництва та обслуговування житлового будинку, господарських будівель і споруд в землі   для будівництва та обслуговування  багатоквартирного житлового будинку з об’єктами торгово-розважальної та ринкової інфраструктури (код 02.10)   для визначення містобудівних  умов та обмежень на </w:t>
      </w:r>
      <w:proofErr w:type="spellStart"/>
      <w:r w:rsidRPr="00AF3A7A">
        <w:t>уч.Вишні</w:t>
      </w:r>
      <w:proofErr w:type="spellEnd"/>
      <w:r w:rsidRPr="00AF3A7A">
        <w:t xml:space="preserve"> в </w:t>
      </w:r>
      <w:proofErr w:type="spellStart"/>
      <w:r w:rsidRPr="00AF3A7A">
        <w:t>с.Поляниця</w:t>
      </w:r>
      <w:proofErr w:type="spellEnd"/>
      <w:r w:rsidRPr="00AF3A7A">
        <w:t xml:space="preserve"> Надвірнянського  району Івано-Франківської області.</w:t>
      </w:r>
    </w:p>
    <w:p w:rsidR="00EB2627" w:rsidRPr="00AF3A7A" w:rsidRDefault="00EB2627" w:rsidP="00EB2627">
      <w:pPr>
        <w:jc w:val="both"/>
      </w:pPr>
    </w:p>
    <w:p w:rsidR="00EB2627" w:rsidRPr="00AF3A7A" w:rsidRDefault="00EB2627" w:rsidP="00EB2627">
      <w:pPr>
        <w:ind w:hanging="284"/>
        <w:jc w:val="both"/>
      </w:pPr>
    </w:p>
    <w:p w:rsidR="00EB2627" w:rsidRPr="00AF3A7A" w:rsidRDefault="00EB2627" w:rsidP="00EB2627">
      <w:pPr>
        <w:ind w:hanging="284"/>
        <w:jc w:val="both"/>
      </w:pPr>
      <w:r w:rsidRPr="00AF3A7A">
        <w:rPr>
          <w:color w:val="000000"/>
        </w:rPr>
        <w:t>3. Фінансування робіт на розроблення даної містобудівної документації здійснити відповідно до</w:t>
      </w:r>
      <w:r w:rsidRPr="00AF3A7A">
        <w:t xml:space="preserve">   п.3,4 ст.10 Закону України «Про регулювання містобудівної документації. </w:t>
      </w:r>
    </w:p>
    <w:p w:rsidR="00EB2627" w:rsidRPr="00AF3A7A" w:rsidRDefault="00EB2627" w:rsidP="00EB2627">
      <w:pPr>
        <w:ind w:hanging="284"/>
        <w:jc w:val="both"/>
      </w:pPr>
    </w:p>
    <w:p w:rsidR="00EB2627" w:rsidRPr="00AF3A7A" w:rsidRDefault="00EB2627" w:rsidP="00EB2627">
      <w:pPr>
        <w:ind w:hanging="284"/>
        <w:jc w:val="both"/>
      </w:pPr>
    </w:p>
    <w:p w:rsidR="00EB2627" w:rsidRPr="00AF3A7A" w:rsidRDefault="00EB2627" w:rsidP="00EB2627">
      <w:pPr>
        <w:ind w:hanging="284"/>
        <w:jc w:val="both"/>
      </w:pPr>
    </w:p>
    <w:p w:rsidR="00EB2627" w:rsidRPr="00AF3A7A" w:rsidRDefault="00EB2627" w:rsidP="00EB2627">
      <w:pPr>
        <w:ind w:hanging="284"/>
        <w:jc w:val="both"/>
      </w:pPr>
    </w:p>
    <w:p w:rsidR="00EB2627" w:rsidRPr="00AF3A7A" w:rsidRDefault="00EB2627" w:rsidP="00EB2627">
      <w:pPr>
        <w:ind w:hanging="284"/>
        <w:jc w:val="both"/>
      </w:pPr>
      <w:r w:rsidRPr="00AF3A7A">
        <w:t xml:space="preserve">4.   Забезпечити здійснення стратегічної екологічної оцінки детальних планів територій у          </w:t>
      </w:r>
    </w:p>
    <w:p w:rsidR="00EB2627" w:rsidRPr="00AF3A7A" w:rsidRDefault="00EB2627" w:rsidP="00EB2627">
      <w:pPr>
        <w:ind w:hanging="284"/>
        <w:jc w:val="both"/>
        <w:rPr>
          <w:color w:val="333333"/>
        </w:rPr>
      </w:pPr>
      <w:r w:rsidRPr="00AF3A7A">
        <w:t xml:space="preserve">       відповідності до вимог чинного законодавства України.</w:t>
      </w:r>
    </w:p>
    <w:p w:rsidR="00EB2627" w:rsidRPr="00AF3A7A" w:rsidRDefault="00EB2627" w:rsidP="00EB2627">
      <w:pPr>
        <w:shd w:val="clear" w:color="auto" w:fill="FFFFFF"/>
        <w:ind w:hanging="284"/>
        <w:jc w:val="both"/>
        <w:rPr>
          <w:color w:val="333333"/>
        </w:rPr>
      </w:pPr>
    </w:p>
    <w:p w:rsidR="00EB2627" w:rsidRPr="00AF3A7A" w:rsidRDefault="00EB2627" w:rsidP="00EB2627">
      <w:pPr>
        <w:shd w:val="clear" w:color="auto" w:fill="FFFFFF"/>
        <w:ind w:hanging="284"/>
        <w:jc w:val="both"/>
        <w:rPr>
          <w:color w:val="333333"/>
        </w:rPr>
      </w:pPr>
      <w:r w:rsidRPr="00AF3A7A">
        <w:rPr>
          <w:color w:val="333333"/>
        </w:rPr>
        <w:t xml:space="preserve">5.  Виконавчому комітету забезпечити проведення громадських слухань містобудівної           </w:t>
      </w:r>
    </w:p>
    <w:p w:rsidR="00EB2627" w:rsidRPr="00AF3A7A" w:rsidRDefault="00EB2627" w:rsidP="00EB2627">
      <w:pPr>
        <w:shd w:val="clear" w:color="auto" w:fill="FFFFFF"/>
        <w:ind w:hanging="284"/>
        <w:jc w:val="both"/>
        <w:rPr>
          <w:color w:val="333333"/>
        </w:rPr>
      </w:pPr>
      <w:r w:rsidRPr="00AF3A7A">
        <w:rPr>
          <w:color w:val="333333"/>
        </w:rPr>
        <w:t xml:space="preserve">      документації,    відповідно до постанови Кабінету Міністрів України від 25.05.2011р. №  </w:t>
      </w:r>
    </w:p>
    <w:p w:rsidR="00EB2627" w:rsidRPr="00AF3A7A" w:rsidRDefault="00EB2627" w:rsidP="00EB2627">
      <w:pPr>
        <w:shd w:val="clear" w:color="auto" w:fill="FFFFFF"/>
        <w:ind w:hanging="284"/>
        <w:jc w:val="both"/>
        <w:rPr>
          <w:color w:val="333333"/>
        </w:rPr>
      </w:pPr>
      <w:r w:rsidRPr="00AF3A7A">
        <w:rPr>
          <w:color w:val="333333"/>
        </w:rPr>
        <w:t xml:space="preserve">      555   «Про затвердження  порядку проведення громадських слухань щодо </w:t>
      </w:r>
      <w:proofErr w:type="spellStart"/>
      <w:r w:rsidRPr="00AF3A7A">
        <w:rPr>
          <w:color w:val="333333"/>
        </w:rPr>
        <w:t>врахувань</w:t>
      </w:r>
      <w:proofErr w:type="spellEnd"/>
      <w:r w:rsidRPr="00AF3A7A">
        <w:rPr>
          <w:color w:val="333333"/>
        </w:rPr>
        <w:t xml:space="preserve">  </w:t>
      </w:r>
    </w:p>
    <w:p w:rsidR="00EB2627" w:rsidRPr="00AF3A7A" w:rsidRDefault="00EB2627" w:rsidP="00EB2627">
      <w:pPr>
        <w:shd w:val="clear" w:color="auto" w:fill="FFFFFF"/>
        <w:ind w:hanging="284"/>
        <w:jc w:val="both"/>
        <w:rPr>
          <w:color w:val="333333"/>
        </w:rPr>
      </w:pPr>
      <w:r w:rsidRPr="00AF3A7A">
        <w:rPr>
          <w:color w:val="333333"/>
        </w:rPr>
        <w:t xml:space="preserve">      громадських інтересів під час  розроблення проектів містобудівної документації на </w:t>
      </w:r>
    </w:p>
    <w:p w:rsidR="00EB2627" w:rsidRPr="00AF3A7A" w:rsidRDefault="00EB2627" w:rsidP="00EB2627">
      <w:pPr>
        <w:shd w:val="clear" w:color="auto" w:fill="FFFFFF"/>
        <w:ind w:hanging="284"/>
        <w:jc w:val="both"/>
        <w:rPr>
          <w:color w:val="333333"/>
        </w:rPr>
      </w:pPr>
      <w:r w:rsidRPr="00AF3A7A">
        <w:rPr>
          <w:color w:val="333333"/>
        </w:rPr>
        <w:t xml:space="preserve">      місцевому рівні». </w:t>
      </w:r>
    </w:p>
    <w:p w:rsidR="00EB2627" w:rsidRPr="00AF3A7A" w:rsidRDefault="00EB2627" w:rsidP="00EB2627">
      <w:pPr>
        <w:shd w:val="clear" w:color="auto" w:fill="FFFFFF"/>
        <w:ind w:hanging="284"/>
        <w:jc w:val="both"/>
        <w:rPr>
          <w:color w:val="333333"/>
        </w:rPr>
      </w:pPr>
    </w:p>
    <w:p w:rsidR="00EB2627" w:rsidRPr="00AF3A7A" w:rsidRDefault="00EB2627" w:rsidP="00EB2627">
      <w:pPr>
        <w:shd w:val="clear" w:color="auto" w:fill="FFFFFF"/>
        <w:ind w:hanging="284"/>
        <w:jc w:val="both"/>
        <w:rPr>
          <w:color w:val="333333"/>
        </w:rPr>
      </w:pPr>
      <w:r w:rsidRPr="00AF3A7A">
        <w:rPr>
          <w:color w:val="333333"/>
        </w:rPr>
        <w:t xml:space="preserve">6.   Після завершення проектних робіт </w:t>
      </w:r>
      <w:r w:rsidRPr="00AF3A7A">
        <w:t xml:space="preserve">, містобудівну документацію </w:t>
      </w:r>
      <w:r w:rsidRPr="00AF3A7A">
        <w:rPr>
          <w:color w:val="333333"/>
        </w:rPr>
        <w:t xml:space="preserve">надати на розгляд </w:t>
      </w:r>
    </w:p>
    <w:p w:rsidR="00EB2627" w:rsidRPr="00AF3A7A" w:rsidRDefault="00EB2627" w:rsidP="00EB2627">
      <w:pPr>
        <w:shd w:val="clear" w:color="auto" w:fill="FFFFFF"/>
        <w:ind w:hanging="284"/>
        <w:jc w:val="both"/>
        <w:rPr>
          <w:color w:val="333333"/>
        </w:rPr>
      </w:pPr>
      <w:r w:rsidRPr="00AF3A7A">
        <w:rPr>
          <w:color w:val="333333"/>
        </w:rPr>
        <w:t xml:space="preserve">      архітектурно- будівної ради управління містобудування та архітектури департаменту  </w:t>
      </w:r>
    </w:p>
    <w:p w:rsidR="00EB2627" w:rsidRPr="00AF3A7A" w:rsidRDefault="00EB2627" w:rsidP="00EB2627">
      <w:pPr>
        <w:shd w:val="clear" w:color="auto" w:fill="FFFFFF"/>
        <w:ind w:hanging="284"/>
        <w:jc w:val="both"/>
        <w:rPr>
          <w:color w:val="333333"/>
        </w:rPr>
      </w:pPr>
      <w:r w:rsidRPr="00AF3A7A">
        <w:rPr>
          <w:color w:val="333333"/>
        </w:rPr>
        <w:t xml:space="preserve">      громад та територій,      дорожнього, житлово-комунального господарства,  </w:t>
      </w:r>
    </w:p>
    <w:p w:rsidR="00EB2627" w:rsidRPr="00AF3A7A" w:rsidRDefault="00EB2627" w:rsidP="00EB2627">
      <w:pPr>
        <w:shd w:val="clear" w:color="auto" w:fill="FFFFFF"/>
        <w:ind w:hanging="284"/>
        <w:jc w:val="both"/>
        <w:rPr>
          <w:color w:val="333333"/>
        </w:rPr>
      </w:pPr>
      <w:r w:rsidRPr="00AF3A7A">
        <w:rPr>
          <w:color w:val="333333"/>
        </w:rPr>
        <w:t xml:space="preserve">      містобудування та архітектури обласної      державної адміністрації.     </w:t>
      </w:r>
    </w:p>
    <w:p w:rsidR="00EB2627" w:rsidRPr="00AF3A7A" w:rsidRDefault="00EB2627" w:rsidP="00EB2627">
      <w:pPr>
        <w:shd w:val="clear" w:color="auto" w:fill="FFFFFF"/>
        <w:ind w:hanging="284"/>
        <w:jc w:val="both"/>
        <w:rPr>
          <w:color w:val="333333"/>
        </w:rPr>
      </w:pPr>
    </w:p>
    <w:p w:rsidR="00EB2627" w:rsidRPr="00AF3A7A" w:rsidRDefault="00EB2627" w:rsidP="00EB2627">
      <w:pPr>
        <w:shd w:val="clear" w:color="auto" w:fill="FFFFFF"/>
        <w:ind w:hanging="284"/>
        <w:jc w:val="both"/>
        <w:rPr>
          <w:color w:val="333333"/>
        </w:rPr>
      </w:pPr>
      <w:r w:rsidRPr="00AF3A7A">
        <w:rPr>
          <w:color w:val="333333"/>
        </w:rPr>
        <w:t xml:space="preserve">7.   Контроль за виконання даного рішення покласти на постійну комісію земельних </w:t>
      </w:r>
    </w:p>
    <w:p w:rsidR="00EB2627" w:rsidRPr="00AF3A7A" w:rsidRDefault="00EB2627" w:rsidP="00EB2627">
      <w:pPr>
        <w:shd w:val="clear" w:color="auto" w:fill="FFFFFF"/>
        <w:jc w:val="both"/>
        <w:rPr>
          <w:color w:val="333333"/>
        </w:rPr>
      </w:pPr>
      <w:r w:rsidRPr="00AF3A7A">
        <w:rPr>
          <w:color w:val="333333"/>
        </w:rPr>
        <w:t xml:space="preserve">  відносин та  архітектури.</w:t>
      </w:r>
    </w:p>
    <w:p w:rsidR="00EB2627" w:rsidRPr="00AF3A7A" w:rsidRDefault="00EB2627" w:rsidP="00EB2627">
      <w:pPr>
        <w:shd w:val="clear" w:color="auto" w:fill="FFFFFF"/>
        <w:ind w:left="-567" w:hanging="426"/>
        <w:jc w:val="both"/>
        <w:rPr>
          <w:color w:val="333333"/>
        </w:rPr>
      </w:pPr>
    </w:p>
    <w:p w:rsidR="00EB2627" w:rsidRPr="00AF3A7A" w:rsidRDefault="00EB2627" w:rsidP="00EB2627">
      <w:pPr>
        <w:shd w:val="clear" w:color="auto" w:fill="FFFFFF"/>
        <w:ind w:left="-567" w:hanging="426"/>
        <w:jc w:val="both"/>
        <w:rPr>
          <w:color w:val="333333"/>
        </w:rPr>
      </w:pPr>
    </w:p>
    <w:p w:rsidR="00EB2627" w:rsidRPr="00AF3A7A" w:rsidRDefault="00EB2627" w:rsidP="00EB2627">
      <w:pPr>
        <w:shd w:val="clear" w:color="auto" w:fill="FFFFFF"/>
        <w:ind w:left="-567" w:hanging="426"/>
        <w:jc w:val="both"/>
        <w:rPr>
          <w:color w:val="333333"/>
        </w:rPr>
      </w:pPr>
    </w:p>
    <w:p w:rsidR="00EB2627" w:rsidRPr="00AF3A7A" w:rsidRDefault="00EB2627" w:rsidP="00EB2627">
      <w:pPr>
        <w:shd w:val="clear" w:color="auto" w:fill="FFFFFF"/>
        <w:ind w:left="-567" w:hanging="426"/>
        <w:jc w:val="both"/>
        <w:rPr>
          <w:color w:val="333333"/>
        </w:rPr>
      </w:pPr>
    </w:p>
    <w:p w:rsidR="00EB2627" w:rsidRPr="00AF3A7A" w:rsidRDefault="00EB2627" w:rsidP="00EB2627">
      <w:pPr>
        <w:shd w:val="clear" w:color="auto" w:fill="FFFFFF"/>
        <w:ind w:left="-567" w:hanging="426"/>
        <w:jc w:val="both"/>
        <w:rPr>
          <w:color w:val="333333"/>
        </w:rPr>
      </w:pPr>
    </w:p>
    <w:p w:rsidR="00EB2627" w:rsidRPr="00AF3A7A" w:rsidRDefault="00EB2627" w:rsidP="00EB2627">
      <w:pPr>
        <w:shd w:val="clear" w:color="auto" w:fill="FFFFFF"/>
        <w:ind w:left="-567" w:hanging="426"/>
        <w:jc w:val="both"/>
        <w:rPr>
          <w:color w:val="333333"/>
        </w:rPr>
      </w:pPr>
    </w:p>
    <w:p w:rsidR="00EB2627" w:rsidRPr="00AF3A7A" w:rsidRDefault="00EB2627" w:rsidP="00EB2627">
      <w:pPr>
        <w:shd w:val="clear" w:color="auto" w:fill="FFFFFF"/>
        <w:ind w:left="-567" w:hanging="426"/>
        <w:jc w:val="both"/>
        <w:rPr>
          <w:color w:val="333333"/>
        </w:rPr>
      </w:pPr>
    </w:p>
    <w:p w:rsidR="00F255B4" w:rsidRDefault="00EB2627" w:rsidP="00EB2627">
      <w:r w:rsidRPr="00AF3A7A">
        <w:rPr>
          <w:color w:val="333333"/>
        </w:rPr>
        <w:t xml:space="preserve">           </w:t>
      </w:r>
      <w:proofErr w:type="spellStart"/>
      <w:r w:rsidRPr="00AF3A7A">
        <w:rPr>
          <w:color w:val="000000"/>
        </w:rPr>
        <w:t>Поляницький</w:t>
      </w:r>
      <w:proofErr w:type="spellEnd"/>
      <w:r w:rsidRPr="00AF3A7A">
        <w:rPr>
          <w:color w:val="000000"/>
        </w:rPr>
        <w:t xml:space="preserve"> сільський голова                                                        Микола ПОЛЯК</w:t>
      </w:r>
    </w:p>
    <w:sectPr w:rsidR="00F255B4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AAD0DA1"/>
    <w:multiLevelType w:val="multilevel"/>
    <w:tmpl w:val="0BF40EB2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2627"/>
    <w:rsid w:val="00EB2627"/>
    <w:rsid w:val="00F255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chartTrackingRefBased/>
  <w15:docId w15:val="{985D0A0D-221E-4EA7-BD6C-93B7E0D6B1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B262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2590</Words>
  <Characters>1477</Characters>
  <Application>Microsoft Office Word</Application>
  <DocSecurity>0</DocSecurity>
  <Lines>12</Lines>
  <Paragraphs>8</Paragraphs>
  <ScaleCrop>false</ScaleCrop>
  <Company/>
  <LinksUpToDate>false</LinksUpToDate>
  <CharactersWithSpaces>4059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PST Alex</dc:creator>
  <cp:keywords/>
  <dc:description/>
  <cp:lastModifiedBy>PST Alex</cp:lastModifiedBy>
  <cp:revision>1</cp:revision>
  <dcterms:created xsi:type="dcterms:W3CDTF">2024-04-22T09:25:00Z</dcterms:created>
  <dcterms:modified xsi:type="dcterms:W3CDTF">2024-04-22T09:26:00Z</dcterms:modified>
</cp:coreProperties>
</file>