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C70" w:rsidRDefault="00261C70" w:rsidP="00261C70">
      <w:pPr>
        <w:ind w:right="-143"/>
        <w:jc w:val="both"/>
        <w:rPr>
          <w:b/>
          <w:szCs w:val="26"/>
        </w:rPr>
      </w:pPr>
      <w:r w:rsidRPr="00C630C6">
        <w:rPr>
          <w:b/>
          <w:noProof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65pt;margin-top:9.75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0265378" r:id="rId5"/>
        </w:object>
      </w:r>
    </w:p>
    <w:p w:rsidR="00261C70" w:rsidRDefault="00261C70" w:rsidP="00261C70">
      <w:pPr>
        <w:ind w:right="-143"/>
        <w:jc w:val="both"/>
        <w:rPr>
          <w:b/>
          <w:szCs w:val="26"/>
        </w:rPr>
      </w:pPr>
    </w:p>
    <w:p w:rsidR="00261C70" w:rsidRPr="00C630C6" w:rsidRDefault="00261C70" w:rsidP="00261C70">
      <w:pPr>
        <w:ind w:right="-143"/>
        <w:jc w:val="both"/>
        <w:rPr>
          <w:b/>
          <w:szCs w:val="26"/>
        </w:rPr>
      </w:pPr>
    </w:p>
    <w:p w:rsidR="00261C70" w:rsidRPr="00C630C6" w:rsidRDefault="00261C70" w:rsidP="00261C70">
      <w:pPr>
        <w:ind w:right="-143"/>
        <w:jc w:val="both"/>
        <w:rPr>
          <w:b/>
          <w:szCs w:val="26"/>
        </w:rPr>
      </w:pPr>
    </w:p>
    <w:p w:rsidR="00261C70" w:rsidRPr="00C630C6" w:rsidRDefault="00261C70" w:rsidP="00261C70">
      <w:pPr>
        <w:ind w:right="-143"/>
        <w:jc w:val="both"/>
        <w:rPr>
          <w:b/>
          <w:szCs w:val="26"/>
        </w:rPr>
      </w:pPr>
      <w:r w:rsidRPr="00C630C6">
        <w:rPr>
          <w:b/>
          <w:szCs w:val="26"/>
        </w:rPr>
        <w:t xml:space="preserve">                                                               </w:t>
      </w:r>
    </w:p>
    <w:p w:rsidR="00261C70" w:rsidRPr="00C630C6" w:rsidRDefault="00261C70" w:rsidP="00261C70">
      <w:pPr>
        <w:ind w:right="-143"/>
        <w:jc w:val="center"/>
        <w:rPr>
          <w:b/>
          <w:szCs w:val="26"/>
        </w:rPr>
      </w:pPr>
      <w:r w:rsidRPr="00C630C6">
        <w:rPr>
          <w:b/>
          <w:szCs w:val="26"/>
        </w:rPr>
        <w:t>УКРАЇНА</w:t>
      </w:r>
    </w:p>
    <w:p w:rsidR="00261C70" w:rsidRPr="00C630C6" w:rsidRDefault="00261C70" w:rsidP="00261C70">
      <w:pPr>
        <w:jc w:val="center"/>
        <w:rPr>
          <w:b/>
          <w:szCs w:val="26"/>
        </w:rPr>
      </w:pPr>
      <w:r w:rsidRPr="00C630C6">
        <w:rPr>
          <w:b/>
          <w:szCs w:val="26"/>
        </w:rPr>
        <w:t xml:space="preserve">ПОЛЯНИЦЬКА СІЛЬСЬКА РАДА </w:t>
      </w:r>
    </w:p>
    <w:p w:rsidR="00261C70" w:rsidRPr="00C630C6" w:rsidRDefault="00261C70" w:rsidP="00261C70">
      <w:pPr>
        <w:jc w:val="center"/>
        <w:rPr>
          <w:b/>
          <w:szCs w:val="26"/>
        </w:rPr>
      </w:pPr>
      <w:r w:rsidRPr="00C630C6">
        <w:rPr>
          <w:b/>
          <w:szCs w:val="26"/>
        </w:rPr>
        <w:t>НАДВІРНЯНСЬКОГО РАЙОНУ ІВАНО-ФРАНКІВСЬКОЇ ОБЛАСТІ</w:t>
      </w:r>
    </w:p>
    <w:p w:rsidR="00261C70" w:rsidRPr="00C630C6" w:rsidRDefault="00261C70" w:rsidP="00261C70">
      <w:pPr>
        <w:rPr>
          <w:b/>
          <w:szCs w:val="26"/>
        </w:rPr>
      </w:pPr>
      <w:r w:rsidRPr="00C630C6">
        <w:rPr>
          <w:b/>
          <w:szCs w:val="26"/>
        </w:rPr>
        <w:t xml:space="preserve">                                      </w:t>
      </w:r>
      <w:r w:rsidRPr="00C630C6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261C70" w:rsidRPr="00C630C6" w:rsidRDefault="00261C70" w:rsidP="00261C70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ТРИДЦЯТЬ </w:t>
      </w:r>
      <w:proofErr w:type="gramStart"/>
      <w:r w:rsidRPr="00C630C6">
        <w:rPr>
          <w:b/>
          <w:bCs/>
          <w:color w:val="000000"/>
          <w:szCs w:val="26"/>
          <w:lang w:val="ru-RU"/>
        </w:rPr>
        <w:t>ДРУГА  СЕСІЯ</w:t>
      </w:r>
      <w:proofErr w:type="gramEnd"/>
    </w:p>
    <w:p w:rsidR="00261C70" w:rsidRPr="00C630C6" w:rsidRDefault="00261C70" w:rsidP="00261C70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 РІШЕННЯ</w:t>
      </w:r>
    </w:p>
    <w:p w:rsidR="00261C70" w:rsidRPr="00C630C6" w:rsidRDefault="00261C70" w:rsidP="00261C70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 </w:t>
      </w:r>
    </w:p>
    <w:p w:rsidR="00261C70" w:rsidRPr="00C630C6" w:rsidRDefault="00261C70" w:rsidP="00261C70">
      <w:pPr>
        <w:ind w:right="-1" w:hanging="284"/>
        <w:rPr>
          <w:lang w:val="ru-RU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Від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26 </w:t>
      </w:r>
      <w:proofErr w:type="spellStart"/>
      <w:r w:rsidRPr="00C630C6">
        <w:rPr>
          <w:b/>
          <w:bCs/>
          <w:color w:val="000000"/>
          <w:szCs w:val="26"/>
          <w:lang w:val="ru-RU"/>
        </w:rPr>
        <w:t>жовтня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2023 року       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                                            № 611-32-2023 </w:t>
      </w:r>
    </w:p>
    <w:p w:rsidR="00261C70" w:rsidRPr="00C630C6" w:rsidRDefault="00261C70" w:rsidP="00261C70">
      <w:pPr>
        <w:ind w:hanging="284"/>
        <w:rPr>
          <w:b/>
          <w:bCs/>
          <w:color w:val="000000"/>
          <w:szCs w:val="26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с.Поляниця</w:t>
      </w:r>
      <w:proofErr w:type="spellEnd"/>
      <w:r w:rsidRPr="00C630C6">
        <w:rPr>
          <w:b/>
          <w:bCs/>
          <w:color w:val="000000"/>
          <w:szCs w:val="26"/>
        </w:rPr>
        <w:t xml:space="preserve">                                         </w:t>
      </w:r>
    </w:p>
    <w:p w:rsidR="00261C70" w:rsidRPr="00C630C6" w:rsidRDefault="00261C70" w:rsidP="00261C70">
      <w:pPr>
        <w:ind w:hanging="284"/>
      </w:pPr>
    </w:p>
    <w:p w:rsidR="00261C70" w:rsidRPr="00C630C6" w:rsidRDefault="00261C70" w:rsidP="00261C70">
      <w:pPr>
        <w:ind w:left="-284" w:right="6095"/>
        <w:jc w:val="both"/>
        <w:rPr>
          <w:b/>
          <w:szCs w:val="25"/>
        </w:rPr>
      </w:pPr>
      <w:bookmarkStart w:id="0" w:name="_GoBack"/>
      <w:r w:rsidRPr="00C630C6">
        <w:rPr>
          <w:b/>
          <w:szCs w:val="25"/>
        </w:rPr>
        <w:t>Про надання дозволу на виготовлення</w:t>
      </w:r>
      <w:r>
        <w:rPr>
          <w:b/>
          <w:szCs w:val="25"/>
          <w:lang w:val="en-US"/>
        </w:rPr>
        <w:t xml:space="preserve"> </w:t>
      </w:r>
      <w:r w:rsidRPr="00C630C6">
        <w:rPr>
          <w:b/>
          <w:szCs w:val="25"/>
        </w:rPr>
        <w:t>проектно-кошторисної документації на</w:t>
      </w:r>
      <w:r>
        <w:rPr>
          <w:b/>
          <w:szCs w:val="25"/>
          <w:lang w:val="en-US"/>
        </w:rPr>
        <w:t xml:space="preserve"> </w:t>
      </w:r>
      <w:r w:rsidRPr="00C630C6">
        <w:rPr>
          <w:b/>
          <w:szCs w:val="25"/>
        </w:rPr>
        <w:t>будівництво мостового переходу</w:t>
      </w:r>
    </w:p>
    <w:bookmarkEnd w:id="0"/>
    <w:p w:rsidR="00261C70" w:rsidRPr="00C630C6" w:rsidRDefault="00261C70" w:rsidP="00261C70">
      <w:pPr>
        <w:pStyle w:val="a3"/>
        <w:spacing w:before="0" w:beforeAutospacing="0" w:after="0" w:afterAutospacing="0"/>
        <w:ind w:left="-284"/>
        <w:rPr>
          <w:lang w:val="uk-UA"/>
        </w:rPr>
      </w:pP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 w:rsidRPr="00C630C6">
        <w:rPr>
          <w:color w:val="000000"/>
          <w:szCs w:val="25"/>
        </w:rPr>
        <w:t>              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 w:rsidRPr="00C630C6">
        <w:rPr>
          <w:color w:val="000000"/>
          <w:szCs w:val="25"/>
        </w:rPr>
        <w:t> </w:t>
      </w:r>
    </w:p>
    <w:p w:rsidR="00261C70" w:rsidRPr="00C630C6" w:rsidRDefault="00261C70" w:rsidP="00261C70">
      <w:pPr>
        <w:ind w:left="-284"/>
        <w:jc w:val="both"/>
        <w:rPr>
          <w:color w:val="000000"/>
          <w:szCs w:val="25"/>
        </w:rPr>
      </w:pPr>
      <w:r w:rsidRPr="00C630C6">
        <w:rPr>
          <w:color w:val="000000"/>
          <w:szCs w:val="25"/>
        </w:rPr>
        <w:t xml:space="preserve">                    Розглянувши заяву Кавалка В.М.  про надання дозволу на виготовлення </w:t>
      </w:r>
      <w:r w:rsidRPr="00C630C6">
        <w:rPr>
          <w:szCs w:val="25"/>
        </w:rPr>
        <w:t xml:space="preserve">про надання дозволу на виготовлення проектно-кошторисної документації на будівництво мостового переходу </w:t>
      </w:r>
      <w:r w:rsidRPr="00C630C6">
        <w:rPr>
          <w:color w:val="000000"/>
          <w:szCs w:val="25"/>
        </w:rPr>
        <w:t>та керуючись Законами України “Про місцеве самоврядування в Україні”, “Про архітектурну діяльність”, “Про регулювання містобудівної діяльності”</w:t>
      </w:r>
      <w:r w:rsidRPr="00C630C6">
        <w:rPr>
          <w:color w:val="000000"/>
          <w:szCs w:val="27"/>
        </w:rPr>
        <w:t xml:space="preserve"> </w:t>
      </w:r>
      <w:r w:rsidRPr="00C630C6">
        <w:rPr>
          <w:szCs w:val="26"/>
        </w:rPr>
        <w:t xml:space="preserve">ст.12,35,38,59,63,164,184 Земельного кодексу України, </w:t>
      </w:r>
      <w:r w:rsidRPr="00C630C6">
        <w:rPr>
          <w:color w:val="000000"/>
          <w:szCs w:val="25"/>
        </w:rPr>
        <w:t>сільська рада</w:t>
      </w:r>
    </w:p>
    <w:p w:rsidR="00261C70" w:rsidRPr="00C630C6" w:rsidRDefault="00261C70" w:rsidP="00261C70">
      <w:pPr>
        <w:ind w:left="-284"/>
        <w:jc w:val="both"/>
      </w:pPr>
      <w:r w:rsidRPr="00C630C6">
        <w:rPr>
          <w:color w:val="000000"/>
          <w:szCs w:val="25"/>
        </w:rPr>
        <w:t xml:space="preserve">                                     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 w:rsidRPr="00C630C6">
        <w:rPr>
          <w:color w:val="000000"/>
          <w:szCs w:val="25"/>
          <w:lang w:val="uk-UA"/>
        </w:rPr>
        <w:t xml:space="preserve">          </w:t>
      </w:r>
      <w:r w:rsidRPr="00C630C6">
        <w:rPr>
          <w:color w:val="000000"/>
          <w:szCs w:val="25"/>
        </w:rPr>
        <w:t>                                                    </w:t>
      </w:r>
      <w:r w:rsidRPr="00C630C6">
        <w:rPr>
          <w:color w:val="000000"/>
        </w:rPr>
        <w:t> </w:t>
      </w:r>
      <w:r w:rsidRPr="00C630C6">
        <w:rPr>
          <w:b/>
          <w:bCs/>
          <w:color w:val="000000"/>
          <w:szCs w:val="27"/>
          <w:lang w:val="uk-UA"/>
        </w:rPr>
        <w:t>ВИРІШИЛА:</w:t>
      </w:r>
      <w:r w:rsidRPr="00C630C6">
        <w:rPr>
          <w:b/>
          <w:bCs/>
          <w:color w:val="000000"/>
          <w:szCs w:val="25"/>
        </w:rPr>
        <w:t> 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 w:rsidRPr="00C630C6">
        <w:t> 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color w:val="000000"/>
          <w:szCs w:val="26"/>
          <w:lang w:val="uk-UA"/>
        </w:rPr>
      </w:pPr>
      <w:r w:rsidRPr="00C630C6">
        <w:rPr>
          <w:b/>
          <w:bCs/>
          <w:color w:val="000000"/>
          <w:szCs w:val="26"/>
          <w:lang w:val="uk-UA"/>
        </w:rPr>
        <w:t xml:space="preserve">1.Дати дозвіл  </w:t>
      </w:r>
      <w:proofErr w:type="spellStart"/>
      <w:r w:rsidRPr="00C630C6">
        <w:rPr>
          <w:color w:val="000000"/>
          <w:szCs w:val="26"/>
          <w:lang w:val="uk-UA"/>
        </w:rPr>
        <w:t>Кавлаку</w:t>
      </w:r>
      <w:proofErr w:type="spellEnd"/>
      <w:r w:rsidRPr="00C630C6">
        <w:rPr>
          <w:color w:val="000000"/>
          <w:szCs w:val="26"/>
          <w:lang w:val="uk-UA"/>
        </w:rPr>
        <w:t xml:space="preserve"> Василю Миколайовичу ######################################################################################################, </w:t>
      </w:r>
      <w:r w:rsidRPr="00C630C6">
        <w:rPr>
          <w:color w:val="000000"/>
          <w:szCs w:val="25"/>
          <w:lang w:val="uk-UA"/>
        </w:rPr>
        <w:t>на</w:t>
      </w:r>
      <w:r w:rsidRPr="00C630C6">
        <w:rPr>
          <w:szCs w:val="25"/>
          <w:lang w:val="uk-UA"/>
        </w:rPr>
        <w:t xml:space="preserve"> виготовлення проектно-кошторисної документації на будівництво мостового переходу через річку </w:t>
      </w:r>
      <w:proofErr w:type="spellStart"/>
      <w:r w:rsidRPr="00C630C6">
        <w:rPr>
          <w:szCs w:val="25"/>
          <w:lang w:val="uk-UA"/>
        </w:rPr>
        <w:t>Прутець-Поляницький</w:t>
      </w:r>
      <w:proofErr w:type="spellEnd"/>
      <w:r w:rsidRPr="00C630C6">
        <w:rPr>
          <w:szCs w:val="25"/>
          <w:lang w:val="uk-UA"/>
        </w:rPr>
        <w:t>, до земельних ділянок</w:t>
      </w:r>
      <w:r w:rsidRPr="00C630C6">
        <w:rPr>
          <w:szCs w:val="26"/>
          <w:lang w:val="uk-UA"/>
        </w:rPr>
        <w:t xml:space="preserve"> кадастровий номер </w:t>
      </w:r>
      <w:r w:rsidRPr="00C630C6">
        <w:rPr>
          <w:b/>
          <w:szCs w:val="26"/>
          <w:lang w:val="uk-UA"/>
        </w:rPr>
        <w:t>2611092001:22:001:1032 та 2611092001:22:001:0819</w:t>
      </w:r>
      <w:r w:rsidRPr="00C630C6">
        <w:rPr>
          <w:szCs w:val="26"/>
          <w:lang w:val="uk-UA"/>
        </w:rPr>
        <w:t xml:space="preserve"> за власні кошти на </w:t>
      </w:r>
      <w:proofErr w:type="spellStart"/>
      <w:r w:rsidRPr="00C630C6">
        <w:rPr>
          <w:szCs w:val="26"/>
          <w:lang w:val="uk-UA"/>
        </w:rPr>
        <w:t>уч.Прохідний</w:t>
      </w:r>
      <w:proofErr w:type="spellEnd"/>
      <w:r w:rsidRPr="00C630C6">
        <w:rPr>
          <w:szCs w:val="26"/>
          <w:lang w:val="uk-UA"/>
        </w:rPr>
        <w:t xml:space="preserve"> в </w:t>
      </w:r>
      <w:proofErr w:type="spellStart"/>
      <w:r w:rsidRPr="00C630C6">
        <w:rPr>
          <w:szCs w:val="26"/>
          <w:lang w:val="uk-UA"/>
        </w:rPr>
        <w:t>с.Поляниця</w:t>
      </w:r>
      <w:proofErr w:type="spellEnd"/>
      <w:r w:rsidRPr="00C630C6">
        <w:rPr>
          <w:szCs w:val="26"/>
          <w:lang w:val="uk-UA"/>
        </w:rPr>
        <w:t>.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b/>
          <w:bCs/>
          <w:color w:val="000000"/>
          <w:szCs w:val="25"/>
          <w:lang w:val="uk-UA"/>
        </w:rPr>
      </w:pP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</w:pPr>
      <w:r w:rsidRPr="00C630C6">
        <w:rPr>
          <w:b/>
          <w:bCs/>
          <w:color w:val="000000"/>
          <w:szCs w:val="25"/>
          <w:lang w:val="uk-UA"/>
        </w:rPr>
        <w:t>4</w:t>
      </w:r>
      <w:r w:rsidRPr="00C630C6">
        <w:rPr>
          <w:b/>
          <w:bCs/>
          <w:color w:val="000000"/>
          <w:szCs w:val="25"/>
        </w:rPr>
        <w:t>.Контроль</w:t>
      </w:r>
      <w:r w:rsidRPr="00C630C6">
        <w:rPr>
          <w:color w:val="000000"/>
          <w:szCs w:val="25"/>
        </w:rPr>
        <w:t xml:space="preserve"> за </w:t>
      </w:r>
      <w:proofErr w:type="spellStart"/>
      <w:r w:rsidRPr="00C630C6">
        <w:rPr>
          <w:color w:val="000000"/>
          <w:szCs w:val="25"/>
        </w:rPr>
        <w:t>виконанням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даного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рішення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покласти</w:t>
      </w:r>
      <w:proofErr w:type="spellEnd"/>
      <w:r w:rsidRPr="00C630C6">
        <w:rPr>
          <w:color w:val="000000"/>
          <w:szCs w:val="25"/>
        </w:rPr>
        <w:t xml:space="preserve"> на </w:t>
      </w:r>
      <w:proofErr w:type="spellStart"/>
      <w:r w:rsidRPr="00C630C6">
        <w:rPr>
          <w:color w:val="000000"/>
          <w:szCs w:val="25"/>
        </w:rPr>
        <w:t>постійну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комісію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земельних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відносин</w:t>
      </w:r>
      <w:proofErr w:type="spellEnd"/>
      <w:r w:rsidRPr="00C630C6">
        <w:rPr>
          <w:color w:val="000000"/>
          <w:szCs w:val="25"/>
        </w:rPr>
        <w:t xml:space="preserve">, </w:t>
      </w:r>
      <w:proofErr w:type="spellStart"/>
      <w:r w:rsidRPr="00C630C6">
        <w:rPr>
          <w:color w:val="000000"/>
          <w:szCs w:val="25"/>
        </w:rPr>
        <w:t>будівництва</w:t>
      </w:r>
      <w:proofErr w:type="spellEnd"/>
      <w:r w:rsidRPr="00C630C6">
        <w:rPr>
          <w:color w:val="000000"/>
          <w:szCs w:val="25"/>
        </w:rPr>
        <w:t xml:space="preserve"> та </w:t>
      </w:r>
      <w:proofErr w:type="spellStart"/>
      <w:r w:rsidRPr="00C630C6">
        <w:rPr>
          <w:color w:val="000000"/>
          <w:szCs w:val="25"/>
        </w:rPr>
        <w:t>архітектури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Поляницької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сільської</w:t>
      </w:r>
      <w:proofErr w:type="spellEnd"/>
      <w:r w:rsidRPr="00C630C6">
        <w:rPr>
          <w:color w:val="000000"/>
          <w:szCs w:val="25"/>
        </w:rPr>
        <w:t xml:space="preserve"> ради.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</w:pP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</w:pPr>
      <w:r w:rsidRPr="00C630C6">
        <w:t> </w:t>
      </w:r>
      <w:r w:rsidRPr="00C630C6">
        <w:rPr>
          <w:b/>
          <w:bCs/>
          <w:color w:val="000000"/>
          <w:szCs w:val="25"/>
        </w:rPr>
        <w:t xml:space="preserve">  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 w:rsidRPr="00C630C6">
        <w:t> 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both"/>
      </w:pPr>
      <w:r w:rsidRPr="00C630C6">
        <w:t> 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Cs w:val="25"/>
          <w:lang w:val="uk-UA"/>
        </w:rPr>
      </w:pPr>
      <w:proofErr w:type="spellStart"/>
      <w:r w:rsidRPr="00C630C6">
        <w:rPr>
          <w:b/>
          <w:bCs/>
          <w:color w:val="000000"/>
          <w:szCs w:val="25"/>
        </w:rPr>
        <w:t>Поляницький</w:t>
      </w:r>
      <w:proofErr w:type="spellEnd"/>
      <w:r w:rsidRPr="00C630C6">
        <w:rPr>
          <w:b/>
          <w:bCs/>
          <w:color w:val="000000"/>
          <w:szCs w:val="25"/>
        </w:rPr>
        <w:t xml:space="preserve"> </w:t>
      </w:r>
      <w:proofErr w:type="spellStart"/>
      <w:r w:rsidRPr="00C630C6">
        <w:rPr>
          <w:b/>
          <w:bCs/>
          <w:color w:val="000000"/>
          <w:szCs w:val="25"/>
        </w:rPr>
        <w:t>сільський</w:t>
      </w:r>
      <w:proofErr w:type="spellEnd"/>
      <w:r w:rsidRPr="00C630C6">
        <w:rPr>
          <w:b/>
          <w:bCs/>
          <w:color w:val="000000"/>
          <w:szCs w:val="25"/>
        </w:rPr>
        <w:t xml:space="preserve"> голова              </w:t>
      </w:r>
      <w:r w:rsidRPr="00C630C6">
        <w:rPr>
          <w:b/>
          <w:bCs/>
          <w:color w:val="000000"/>
          <w:szCs w:val="25"/>
        </w:rPr>
        <w:tab/>
        <w:t>                               Микола ПОЛЯК</w:t>
      </w: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Cs w:val="25"/>
          <w:lang w:val="uk-UA"/>
        </w:rPr>
      </w:pPr>
    </w:p>
    <w:p w:rsidR="00261C70" w:rsidRPr="00C630C6" w:rsidRDefault="00261C70" w:rsidP="00261C70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Cs w:val="25"/>
          <w:lang w:val="uk-UA"/>
        </w:rPr>
      </w:pPr>
    </w:p>
    <w:p w:rsidR="002D2DC7" w:rsidRDefault="002D2DC7"/>
    <w:sectPr w:rsidR="002D2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70"/>
    <w:rsid w:val="00261C70"/>
    <w:rsid w:val="002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BD2C28"/>
  <w15:chartTrackingRefBased/>
  <w15:docId w15:val="{113F5F2A-48AE-495E-98F9-97AAB1DB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C7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2023-10-31T11:49:00Z</dcterms:created>
  <dcterms:modified xsi:type="dcterms:W3CDTF">2023-10-31T11:49:00Z</dcterms:modified>
</cp:coreProperties>
</file>