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5D7" w:rsidRPr="007015D7" w:rsidRDefault="007015D7" w:rsidP="007015D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7015D7">
        <w:rPr>
          <w:rFonts w:ascii="Arial Unicode MS" w:eastAsia="Times New Roman" w:hAnsi="Arial Unicode MS"/>
          <w:noProof/>
          <w:color w:val="000000"/>
          <w:sz w:val="24"/>
          <w:szCs w:val="24"/>
          <w:lang w:val="uk-UA" w:eastAsia="uk-UA"/>
        </w:rPr>
        <w:drawing>
          <wp:inline distT="0" distB="0" distL="0" distR="0" wp14:anchorId="636E5D12" wp14:editId="1BF5659A">
            <wp:extent cx="738340" cy="685800"/>
            <wp:effectExtent l="0" t="0" r="508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456" cy="697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5D7" w:rsidRPr="007015D7" w:rsidRDefault="007015D7" w:rsidP="007015D7">
      <w:pPr>
        <w:spacing w:after="0" w:line="240" w:lineRule="auto"/>
        <w:ind w:left="2832" w:firstLine="708"/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</w:pPr>
      <w:r w:rsidRPr="007015D7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 xml:space="preserve">        УКРАЇНА</w:t>
      </w:r>
    </w:p>
    <w:p w:rsidR="007015D7" w:rsidRPr="007015D7" w:rsidRDefault="007015D7" w:rsidP="007015D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</w:pPr>
      <w:r w:rsidRPr="007015D7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>поляницька  сільська рада</w:t>
      </w:r>
    </w:p>
    <w:p w:rsidR="007015D7" w:rsidRPr="007015D7" w:rsidRDefault="007015D7" w:rsidP="007015D7">
      <w:pPr>
        <w:spacing w:after="0" w:line="240" w:lineRule="auto"/>
        <w:ind w:right="-285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</w:pPr>
      <w:r w:rsidRPr="007015D7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>Надвірнянського району  івано-франківської області</w:t>
      </w:r>
    </w:p>
    <w:p w:rsidR="007015D7" w:rsidRPr="007015D7" w:rsidRDefault="007015D7" w:rsidP="007015D7">
      <w:pPr>
        <w:spacing w:after="0" w:line="240" w:lineRule="auto"/>
        <w:ind w:right="-285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</w:pPr>
      <w:r w:rsidRPr="007015D7">
        <w:rPr>
          <w:rFonts w:ascii="Times New Roman" w:eastAsia="Times New Roman" w:hAnsi="Times New Roman"/>
          <w:b/>
          <w:bCs/>
          <w:caps/>
          <w:sz w:val="28"/>
          <w:szCs w:val="28"/>
          <w:lang w:val="en-US" w:eastAsia="ru-RU"/>
        </w:rPr>
        <w:t>VIII</w:t>
      </w:r>
      <w:r w:rsidRPr="007015D7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-</w:t>
      </w:r>
      <w:r w:rsidRPr="007015D7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 xml:space="preserve"> ДемокРатичного скликання</w:t>
      </w:r>
    </w:p>
    <w:p w:rsidR="007015D7" w:rsidRPr="007015D7" w:rsidRDefault="007015D7" w:rsidP="007015D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</w:pPr>
      <w:r w:rsidRPr="007015D7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 xml:space="preserve">ДВАДцЯТЬ СЬОМА  СЕСІЯ </w:t>
      </w:r>
    </w:p>
    <w:p w:rsidR="007015D7" w:rsidRPr="007015D7" w:rsidRDefault="007015D7" w:rsidP="007015D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ar-SA"/>
        </w:rPr>
      </w:pPr>
      <w:r w:rsidRPr="007015D7">
        <w:rPr>
          <w:rFonts w:ascii="Times New Roman" w:eastAsia="Times New Roman" w:hAnsi="Times New Roman"/>
          <w:b/>
          <w:bCs/>
          <w:sz w:val="28"/>
          <w:szCs w:val="28"/>
          <w:lang w:val="uk-UA" w:eastAsia="ar-SA"/>
        </w:rPr>
        <w:t>РІШЕННЯ (ПРОЄКТ)</w:t>
      </w:r>
    </w:p>
    <w:p w:rsidR="007015D7" w:rsidRPr="007015D7" w:rsidRDefault="007015D7" w:rsidP="007015D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ar-SA"/>
        </w:rPr>
      </w:pPr>
    </w:p>
    <w:p w:rsidR="007015D7" w:rsidRPr="007015D7" w:rsidRDefault="003B790E" w:rsidP="007015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>в</w:t>
      </w:r>
      <w:r w:rsidR="007015D7" w:rsidRPr="007015D7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>ід 11 травня 2023</w:t>
      </w:r>
      <w:r w:rsidR="007015D7" w:rsidRPr="007015D7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ab/>
      </w:r>
      <w:r w:rsidR="007015D7" w:rsidRPr="007015D7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ab/>
        <w:t xml:space="preserve">                                           №______ - 27 - 2023</w:t>
      </w:r>
    </w:p>
    <w:p w:rsidR="007015D7" w:rsidRPr="007015D7" w:rsidRDefault="007015D7" w:rsidP="007015D7">
      <w:pPr>
        <w:spacing w:after="0" w:line="240" w:lineRule="auto"/>
        <w:ind w:hanging="180"/>
        <w:rPr>
          <w:rFonts w:ascii="Times New Roman CYR" w:hAnsi="Times New Roman CYR" w:cs="Times New Roman CYR"/>
          <w:b/>
          <w:bCs/>
          <w:lang w:val="uk-UA"/>
        </w:rPr>
      </w:pPr>
    </w:p>
    <w:p w:rsidR="007015D7" w:rsidRPr="00CA1518" w:rsidRDefault="007015D7" w:rsidP="007015D7">
      <w:pPr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7537C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7537C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7537C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7537C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  </w:t>
      </w:r>
    </w:p>
    <w:p w:rsidR="007015D7" w:rsidRDefault="007015D7" w:rsidP="007015D7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 w:rsidRPr="007C7A36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передачу в оренду нерухомого майна </w:t>
      </w:r>
    </w:p>
    <w:p w:rsidR="007015D7" w:rsidRDefault="007015D7" w:rsidP="007015D7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відділу освіти, культури, молоді та спорту </w:t>
      </w:r>
    </w:p>
    <w:p w:rsidR="007015D7" w:rsidRDefault="007015D7" w:rsidP="007015D7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сільської ради </w:t>
      </w:r>
    </w:p>
    <w:p w:rsidR="007015D7" w:rsidRDefault="007015D7" w:rsidP="007015D7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без проведення аукціону</w:t>
      </w:r>
    </w:p>
    <w:p w:rsidR="007015D7" w:rsidRDefault="007015D7" w:rsidP="007015D7">
      <w:pPr>
        <w:pStyle w:val="1"/>
        <w:ind w:firstLine="720"/>
        <w:jc w:val="both"/>
        <w:rPr>
          <w:b/>
          <w:bCs/>
          <w:color w:val="000000"/>
          <w:sz w:val="28"/>
          <w:szCs w:val="28"/>
        </w:rPr>
      </w:pPr>
    </w:p>
    <w:p w:rsidR="007015D7" w:rsidRPr="00CE432D" w:rsidRDefault="007015D7" w:rsidP="007015D7">
      <w:pPr>
        <w:pStyle w:val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Законами України «Про місцеве самоврядування в Україні», «Про оренду державного та комунального майна», </w:t>
      </w:r>
      <w:r w:rsidR="006F765A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Порядком передачі в оренду державного та комунального майна, затвердженого постановою Кабінету Міністрів України від 03.06.2020р. №  483</w:t>
      </w:r>
      <w:r w:rsidR="00BB1BAA">
        <w:rPr>
          <w:sz w:val="28"/>
          <w:szCs w:val="28"/>
        </w:rPr>
        <w:t xml:space="preserve">, на підставі рішення </w:t>
      </w:r>
      <w:proofErr w:type="spellStart"/>
      <w:r w:rsidR="00BB1BAA">
        <w:rPr>
          <w:sz w:val="28"/>
          <w:szCs w:val="28"/>
        </w:rPr>
        <w:t>Поляницької</w:t>
      </w:r>
      <w:proofErr w:type="spellEnd"/>
      <w:r w:rsidR="00BB1BAA">
        <w:rPr>
          <w:sz w:val="28"/>
          <w:szCs w:val="28"/>
        </w:rPr>
        <w:t xml:space="preserve"> сільської ради  від 24 червня 2021 року № 171-8-2021 «Про затвердження Положення про оренду майна </w:t>
      </w:r>
      <w:proofErr w:type="spellStart"/>
      <w:r w:rsidR="00BB1BAA">
        <w:rPr>
          <w:sz w:val="28"/>
          <w:szCs w:val="28"/>
        </w:rPr>
        <w:t>Поляницької</w:t>
      </w:r>
      <w:proofErr w:type="spellEnd"/>
      <w:r w:rsidR="00BB1BAA">
        <w:rPr>
          <w:sz w:val="28"/>
          <w:szCs w:val="28"/>
        </w:rPr>
        <w:t xml:space="preserve"> сільської ради та забезпечення відносин у сфері оренди комунального майна», розглянувши заяву начальника відділу освіти, культури, молоді  та спорту </w:t>
      </w:r>
      <w:proofErr w:type="spellStart"/>
      <w:r w:rsidR="00BB1BAA">
        <w:rPr>
          <w:sz w:val="28"/>
          <w:szCs w:val="28"/>
        </w:rPr>
        <w:t>Поляницької</w:t>
      </w:r>
      <w:proofErr w:type="spellEnd"/>
      <w:r w:rsidR="00BB1BAA">
        <w:rPr>
          <w:sz w:val="28"/>
          <w:szCs w:val="28"/>
        </w:rPr>
        <w:t xml:space="preserve"> сільської ради від ________ №__________</w:t>
      </w:r>
      <w:r w:rsidR="008A4A4F">
        <w:rPr>
          <w:sz w:val="28"/>
          <w:szCs w:val="28"/>
        </w:rPr>
        <w:t xml:space="preserve">, з </w:t>
      </w:r>
      <w:r>
        <w:rPr>
          <w:sz w:val="28"/>
          <w:szCs w:val="28"/>
        </w:rPr>
        <w:t xml:space="preserve">метою </w:t>
      </w:r>
      <w:r w:rsidR="00BB1BAA">
        <w:rPr>
          <w:sz w:val="28"/>
          <w:szCs w:val="28"/>
        </w:rPr>
        <w:t>врегулювання правових, економічних та організаційних відносин, пов</w:t>
      </w:r>
      <w:r w:rsidR="00BB1BAA" w:rsidRPr="00BB1BAA">
        <w:rPr>
          <w:sz w:val="28"/>
          <w:szCs w:val="28"/>
        </w:rPr>
        <w:t>’</w:t>
      </w:r>
      <w:r w:rsidR="00BB1BAA">
        <w:rPr>
          <w:sz w:val="28"/>
          <w:szCs w:val="28"/>
        </w:rPr>
        <w:t xml:space="preserve">язаних з передачею в оренду майна, що перебуває в комунальній власності </w:t>
      </w:r>
      <w:proofErr w:type="spellStart"/>
      <w:r w:rsidR="00BB1BAA">
        <w:rPr>
          <w:sz w:val="28"/>
          <w:szCs w:val="28"/>
        </w:rPr>
        <w:t>Поляницької</w:t>
      </w:r>
      <w:proofErr w:type="spellEnd"/>
      <w:r w:rsidR="00BB1BAA">
        <w:rPr>
          <w:sz w:val="28"/>
          <w:szCs w:val="28"/>
        </w:rPr>
        <w:t xml:space="preserve"> сільської ради та з метою підвищення ефективності використання об</w:t>
      </w:r>
      <w:r w:rsidR="00BB1BAA" w:rsidRPr="00BB1BAA">
        <w:rPr>
          <w:sz w:val="28"/>
          <w:szCs w:val="28"/>
        </w:rPr>
        <w:t>’</w:t>
      </w:r>
      <w:r w:rsidR="00BB1BAA">
        <w:rPr>
          <w:sz w:val="28"/>
          <w:szCs w:val="28"/>
        </w:rPr>
        <w:t xml:space="preserve">єктів комунальної власності, враховуючи рекомендації постійної комісії з питань  фінансів, бюджету, інвестиційної та освітньої діяльності,  </w:t>
      </w:r>
      <w:proofErr w:type="spellStart"/>
      <w:r w:rsidR="00BB1BAA">
        <w:rPr>
          <w:sz w:val="28"/>
          <w:szCs w:val="28"/>
        </w:rPr>
        <w:t>Поляницька</w:t>
      </w:r>
      <w:proofErr w:type="spellEnd"/>
      <w:r w:rsidR="00BB1BAA">
        <w:rPr>
          <w:sz w:val="28"/>
          <w:szCs w:val="28"/>
        </w:rPr>
        <w:t xml:space="preserve"> </w:t>
      </w:r>
      <w:r>
        <w:rPr>
          <w:sz w:val="28"/>
          <w:szCs w:val="28"/>
        </w:rPr>
        <w:t>сільська рада</w:t>
      </w:r>
    </w:p>
    <w:p w:rsidR="007015D7" w:rsidRPr="0037537C" w:rsidRDefault="007015D7" w:rsidP="007015D7">
      <w:pPr>
        <w:pStyle w:val="1"/>
        <w:jc w:val="center"/>
        <w:rPr>
          <w:sz w:val="28"/>
          <w:szCs w:val="28"/>
        </w:rPr>
      </w:pPr>
      <w:r w:rsidRPr="0037537C">
        <w:rPr>
          <w:color w:val="000000"/>
          <w:sz w:val="28"/>
          <w:szCs w:val="28"/>
        </w:rPr>
        <w:t>ВИРІШИЛА:</w:t>
      </w:r>
    </w:p>
    <w:p w:rsidR="00163A94" w:rsidRDefault="008A4A4F" w:rsidP="008A4A4F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B1BAA">
        <w:rPr>
          <w:sz w:val="28"/>
          <w:szCs w:val="28"/>
        </w:rPr>
        <w:t xml:space="preserve">Передати в оренду без проведення аукціону відділу освіти, культури, молоді та спорту </w:t>
      </w:r>
      <w:proofErr w:type="spellStart"/>
      <w:r w:rsidR="00BB1BAA">
        <w:rPr>
          <w:sz w:val="28"/>
          <w:szCs w:val="28"/>
        </w:rPr>
        <w:t>Поляницької</w:t>
      </w:r>
      <w:proofErr w:type="spellEnd"/>
      <w:r w:rsidR="00BB1BAA">
        <w:rPr>
          <w:sz w:val="28"/>
          <w:szCs w:val="28"/>
        </w:rPr>
        <w:t xml:space="preserve"> сільської ради частину нежитлового приміщення </w:t>
      </w:r>
      <w:proofErr w:type="spellStart"/>
      <w:r w:rsidR="00BB1BAA">
        <w:rPr>
          <w:sz w:val="28"/>
          <w:szCs w:val="28"/>
        </w:rPr>
        <w:t>Поляницької</w:t>
      </w:r>
      <w:proofErr w:type="spellEnd"/>
      <w:r w:rsidR="00BB1BAA">
        <w:rPr>
          <w:sz w:val="28"/>
          <w:szCs w:val="28"/>
        </w:rPr>
        <w:t xml:space="preserve"> сільської ради площею - 23,6 </w:t>
      </w:r>
      <w:proofErr w:type="spellStart"/>
      <w:r w:rsidR="00BB1BAA">
        <w:rPr>
          <w:sz w:val="28"/>
          <w:szCs w:val="28"/>
        </w:rPr>
        <w:t>м.кв</w:t>
      </w:r>
      <w:proofErr w:type="spellEnd"/>
      <w:r w:rsidR="00BB1BAA">
        <w:rPr>
          <w:sz w:val="28"/>
          <w:szCs w:val="28"/>
        </w:rPr>
        <w:t>., розташ</w:t>
      </w:r>
      <w:r w:rsidR="00A32D7E">
        <w:rPr>
          <w:sz w:val="28"/>
          <w:szCs w:val="28"/>
        </w:rPr>
        <w:t xml:space="preserve">ованого на першому поверсі, що знаходиться за </w:t>
      </w:r>
      <w:proofErr w:type="spellStart"/>
      <w:r w:rsidR="00A32D7E">
        <w:rPr>
          <w:sz w:val="28"/>
          <w:szCs w:val="28"/>
        </w:rPr>
        <w:t>адресою</w:t>
      </w:r>
      <w:proofErr w:type="spellEnd"/>
      <w:r w:rsidR="00A32D7E">
        <w:rPr>
          <w:sz w:val="28"/>
          <w:szCs w:val="28"/>
        </w:rPr>
        <w:t xml:space="preserve">: вул. Карпатська, 1 А, с. </w:t>
      </w:r>
      <w:proofErr w:type="spellStart"/>
      <w:r w:rsidR="00A32D7E">
        <w:rPr>
          <w:sz w:val="28"/>
          <w:szCs w:val="28"/>
        </w:rPr>
        <w:t>Поляниця</w:t>
      </w:r>
      <w:proofErr w:type="spellEnd"/>
      <w:r w:rsidR="00A32D7E">
        <w:rPr>
          <w:sz w:val="28"/>
          <w:szCs w:val="28"/>
        </w:rPr>
        <w:t>, яке перебуває в комунальній власн</w:t>
      </w:r>
      <w:r w:rsidR="00163A94">
        <w:rPr>
          <w:sz w:val="28"/>
          <w:szCs w:val="28"/>
        </w:rPr>
        <w:t xml:space="preserve">ості </w:t>
      </w:r>
      <w:proofErr w:type="spellStart"/>
      <w:r w:rsidR="00163A94">
        <w:rPr>
          <w:sz w:val="28"/>
          <w:szCs w:val="28"/>
        </w:rPr>
        <w:t>Поляницької</w:t>
      </w:r>
      <w:proofErr w:type="spellEnd"/>
      <w:r w:rsidR="00163A94">
        <w:rPr>
          <w:sz w:val="28"/>
          <w:szCs w:val="28"/>
        </w:rPr>
        <w:t xml:space="preserve"> сільської ради.</w:t>
      </w:r>
    </w:p>
    <w:p w:rsidR="003B790E" w:rsidRDefault="008A4A4F" w:rsidP="008A4A4F">
      <w:pPr>
        <w:pStyle w:val="1"/>
        <w:spacing w:after="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2. </w:t>
      </w:r>
      <w:r w:rsidR="00A32D7E">
        <w:rPr>
          <w:sz w:val="28"/>
          <w:szCs w:val="28"/>
        </w:rPr>
        <w:t>Затвердити наступні істотні умови оренди вказаного об</w:t>
      </w:r>
      <w:r w:rsidR="00A32D7E" w:rsidRPr="00A32D7E">
        <w:rPr>
          <w:sz w:val="28"/>
          <w:szCs w:val="28"/>
          <w:lang w:val="ru-RU"/>
        </w:rPr>
        <w:t>’</w:t>
      </w:r>
      <w:proofErr w:type="spellStart"/>
      <w:r w:rsidR="00A32D7E">
        <w:rPr>
          <w:sz w:val="28"/>
          <w:szCs w:val="28"/>
        </w:rPr>
        <w:t>єкта</w:t>
      </w:r>
      <w:proofErr w:type="spellEnd"/>
      <w:r w:rsidR="00A32D7E">
        <w:rPr>
          <w:sz w:val="28"/>
          <w:szCs w:val="28"/>
        </w:rPr>
        <w:t xml:space="preserve"> нерухомого майна комунальної власності територіальної громади:</w:t>
      </w:r>
    </w:p>
    <w:p w:rsidR="003B790E" w:rsidRDefault="00A32D7E" w:rsidP="003B790E">
      <w:pPr>
        <w:pStyle w:val="1"/>
        <w:spacing w:after="0"/>
        <w:ind w:left="851"/>
        <w:jc w:val="both"/>
        <w:rPr>
          <w:sz w:val="28"/>
          <w:szCs w:val="28"/>
        </w:rPr>
      </w:pPr>
      <w:r w:rsidRPr="003B790E">
        <w:rPr>
          <w:sz w:val="28"/>
          <w:szCs w:val="28"/>
        </w:rPr>
        <w:t>2.1.</w:t>
      </w:r>
      <w:r w:rsidR="003B790E" w:rsidRPr="003B790E">
        <w:rPr>
          <w:sz w:val="28"/>
          <w:szCs w:val="28"/>
        </w:rPr>
        <w:t xml:space="preserve"> </w:t>
      </w:r>
      <w:r w:rsidRPr="003B790E">
        <w:rPr>
          <w:sz w:val="28"/>
          <w:szCs w:val="28"/>
        </w:rPr>
        <w:t>Орендна плата за об</w:t>
      </w:r>
      <w:r w:rsidRPr="003B790E">
        <w:rPr>
          <w:sz w:val="28"/>
          <w:szCs w:val="28"/>
          <w:lang w:val="ru-RU"/>
        </w:rPr>
        <w:t>’</w:t>
      </w:r>
      <w:proofErr w:type="spellStart"/>
      <w:r w:rsidRPr="003B790E">
        <w:rPr>
          <w:sz w:val="28"/>
          <w:szCs w:val="28"/>
        </w:rPr>
        <w:t>єкт</w:t>
      </w:r>
      <w:proofErr w:type="spellEnd"/>
      <w:r w:rsidRPr="003B790E">
        <w:rPr>
          <w:sz w:val="28"/>
          <w:szCs w:val="28"/>
        </w:rPr>
        <w:t xml:space="preserve"> оренди становить 1 (одну) гривню на рік відповідно до п.10 </w:t>
      </w:r>
      <w:r w:rsidR="006F765A" w:rsidRPr="003B790E">
        <w:rPr>
          <w:sz w:val="28"/>
          <w:szCs w:val="28"/>
        </w:rPr>
        <w:t>«</w:t>
      </w:r>
      <w:r w:rsidRPr="003B790E">
        <w:rPr>
          <w:sz w:val="28"/>
          <w:szCs w:val="28"/>
        </w:rPr>
        <w:t xml:space="preserve">Методики </w:t>
      </w:r>
      <w:r w:rsidR="006F765A" w:rsidRPr="003B790E">
        <w:rPr>
          <w:sz w:val="28"/>
          <w:szCs w:val="28"/>
        </w:rPr>
        <w:t xml:space="preserve">розрахунку орендної плати за державне </w:t>
      </w:r>
      <w:r w:rsidR="006F765A" w:rsidRPr="003B790E">
        <w:rPr>
          <w:sz w:val="28"/>
          <w:szCs w:val="28"/>
        </w:rPr>
        <w:lastRenderedPageBreak/>
        <w:t xml:space="preserve">майно  та пропорції її розподілу», </w:t>
      </w:r>
      <w:r w:rsidR="003B790E" w:rsidRPr="003B790E">
        <w:rPr>
          <w:sz w:val="28"/>
          <w:szCs w:val="28"/>
        </w:rPr>
        <w:t>затвердженої Постан</w:t>
      </w:r>
      <w:r w:rsidR="001F32E5">
        <w:rPr>
          <w:sz w:val="28"/>
          <w:szCs w:val="28"/>
        </w:rPr>
        <w:t>овою КМУ від 04.10.1995р. № 786;</w:t>
      </w:r>
    </w:p>
    <w:p w:rsidR="003B790E" w:rsidRDefault="003B790E" w:rsidP="003B790E">
      <w:pPr>
        <w:pStyle w:val="1"/>
        <w:spacing w:after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2.2. Додатково відшкодуванню підлягають витрати на утримання орендованого нерухомого майна та нада</w:t>
      </w:r>
      <w:r w:rsidR="001F32E5">
        <w:rPr>
          <w:sz w:val="28"/>
          <w:szCs w:val="28"/>
        </w:rPr>
        <w:t>ння комунальних послуг орендарю;</w:t>
      </w:r>
    </w:p>
    <w:p w:rsidR="003B790E" w:rsidRDefault="003B790E" w:rsidP="003B790E">
      <w:pPr>
        <w:pStyle w:val="1"/>
        <w:spacing w:after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2.3. Строк</w:t>
      </w:r>
      <w:r w:rsidR="001F32E5">
        <w:rPr>
          <w:sz w:val="28"/>
          <w:szCs w:val="28"/>
        </w:rPr>
        <w:t xml:space="preserve"> оренди становить 5 (п</w:t>
      </w:r>
      <w:r w:rsidR="001F32E5" w:rsidRPr="001F32E5">
        <w:rPr>
          <w:sz w:val="28"/>
          <w:szCs w:val="28"/>
          <w:lang w:val="ru-RU"/>
        </w:rPr>
        <w:t>’</w:t>
      </w:r>
      <w:r w:rsidR="001F32E5">
        <w:rPr>
          <w:sz w:val="28"/>
          <w:szCs w:val="28"/>
        </w:rPr>
        <w:t>ять) років з моменту укладення договору оренди нерухомого майна;</w:t>
      </w:r>
    </w:p>
    <w:p w:rsidR="001F32E5" w:rsidRDefault="001F32E5" w:rsidP="001F32E5">
      <w:pPr>
        <w:pStyle w:val="1"/>
        <w:spacing w:after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2.4. Цільове призначення використання об</w:t>
      </w:r>
      <w:r w:rsidRPr="001F32E5"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</w:rPr>
        <w:t>єктів</w:t>
      </w:r>
      <w:proofErr w:type="spellEnd"/>
      <w:r>
        <w:rPr>
          <w:sz w:val="28"/>
          <w:szCs w:val="28"/>
        </w:rPr>
        <w:t xml:space="preserve"> – для розміщення органів місцевого самоврядування.</w:t>
      </w:r>
    </w:p>
    <w:p w:rsidR="001F32E5" w:rsidRDefault="008A4A4F" w:rsidP="008A4A4F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F32E5">
        <w:rPr>
          <w:sz w:val="28"/>
          <w:szCs w:val="28"/>
        </w:rPr>
        <w:t xml:space="preserve">Начальниці відділу юридичного забезпечення та персоналу </w:t>
      </w:r>
      <w:proofErr w:type="spellStart"/>
      <w:r w:rsidR="001F32E5">
        <w:rPr>
          <w:sz w:val="28"/>
          <w:szCs w:val="28"/>
        </w:rPr>
        <w:t>Мірус</w:t>
      </w:r>
      <w:proofErr w:type="spellEnd"/>
      <w:r w:rsidR="001F32E5">
        <w:rPr>
          <w:sz w:val="28"/>
          <w:szCs w:val="28"/>
        </w:rPr>
        <w:t xml:space="preserve"> А.П,   забезпечити підготовку договору оренди нерухомого майна, що зазначене в пункті 2 цього рішення, з урахуванням вимог чинного законодавства та пункту 2 цього рішення. </w:t>
      </w:r>
    </w:p>
    <w:p w:rsidR="001F32E5" w:rsidRDefault="008A4A4F" w:rsidP="008A4A4F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F32E5">
        <w:rPr>
          <w:sz w:val="28"/>
          <w:szCs w:val="28"/>
        </w:rPr>
        <w:t xml:space="preserve">Доручити сільському голові Поляку М.М. укласти договір оренди нерухомого майна, що зазначене у пункті 1 цього рішення з начальником відділу культури, молоді та спорту </w:t>
      </w:r>
      <w:proofErr w:type="spellStart"/>
      <w:r w:rsidR="001F32E5">
        <w:rPr>
          <w:sz w:val="28"/>
          <w:szCs w:val="28"/>
        </w:rPr>
        <w:t>Поляницької</w:t>
      </w:r>
      <w:proofErr w:type="spellEnd"/>
      <w:r w:rsidR="001F32E5">
        <w:rPr>
          <w:sz w:val="28"/>
          <w:szCs w:val="28"/>
        </w:rPr>
        <w:t xml:space="preserve"> сільської ради – Климович Г.В. на виконання умов цього рішення та у відповідності до чинного законодавства. </w:t>
      </w:r>
    </w:p>
    <w:p w:rsidR="001F32E5" w:rsidRDefault="008A4A4F" w:rsidP="008A4A4F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7015D7" w:rsidRPr="0037537C">
        <w:rPr>
          <w:color w:val="000000"/>
          <w:sz w:val="28"/>
          <w:szCs w:val="28"/>
        </w:rPr>
        <w:t>Контроль за виконанням цього рішення покласти на постійну комісію з</w:t>
      </w:r>
      <w:r w:rsidR="007015D7">
        <w:rPr>
          <w:color w:val="000000"/>
          <w:sz w:val="28"/>
          <w:szCs w:val="28"/>
        </w:rPr>
        <w:t xml:space="preserve"> питань фінансів, бюджету, інвест</w:t>
      </w:r>
      <w:r w:rsidR="001F32E5">
        <w:rPr>
          <w:color w:val="000000"/>
          <w:sz w:val="28"/>
          <w:szCs w:val="28"/>
        </w:rPr>
        <w:t>иційної та освітньої діяльності (Поляк О.В.)</w:t>
      </w:r>
      <w:r>
        <w:rPr>
          <w:color w:val="000000"/>
          <w:sz w:val="28"/>
          <w:szCs w:val="28"/>
        </w:rPr>
        <w:t>.</w:t>
      </w:r>
    </w:p>
    <w:p w:rsidR="008A4A4F" w:rsidRDefault="008A4A4F" w:rsidP="008A4A4F">
      <w:pPr>
        <w:pStyle w:val="1"/>
        <w:spacing w:after="0"/>
        <w:jc w:val="both"/>
        <w:rPr>
          <w:sz w:val="28"/>
          <w:szCs w:val="28"/>
        </w:rPr>
      </w:pPr>
    </w:p>
    <w:p w:rsidR="008A4A4F" w:rsidRPr="008A4A4F" w:rsidRDefault="008A4A4F" w:rsidP="008A4A4F">
      <w:pPr>
        <w:pStyle w:val="1"/>
        <w:spacing w:after="0"/>
        <w:jc w:val="both"/>
        <w:rPr>
          <w:sz w:val="28"/>
          <w:szCs w:val="28"/>
        </w:rPr>
      </w:pPr>
    </w:p>
    <w:p w:rsidR="007015D7" w:rsidRPr="0037537C" w:rsidRDefault="007015D7" w:rsidP="007015D7">
      <w:pPr>
        <w:pStyle w:val="1"/>
        <w:tabs>
          <w:tab w:val="left" w:pos="1117"/>
        </w:tabs>
        <w:spacing w:after="480"/>
        <w:jc w:val="both"/>
        <w:rPr>
          <w:b/>
          <w:bCs/>
          <w:sz w:val="28"/>
          <w:szCs w:val="28"/>
        </w:rPr>
      </w:pPr>
      <w:proofErr w:type="spellStart"/>
      <w:r w:rsidRPr="0037537C">
        <w:rPr>
          <w:b/>
          <w:bCs/>
          <w:color w:val="000000"/>
          <w:sz w:val="28"/>
          <w:szCs w:val="28"/>
        </w:rPr>
        <w:t>Поляницький</w:t>
      </w:r>
      <w:proofErr w:type="spellEnd"/>
      <w:r w:rsidRPr="0037537C">
        <w:rPr>
          <w:b/>
          <w:bCs/>
          <w:color w:val="000000"/>
          <w:sz w:val="28"/>
          <w:szCs w:val="28"/>
        </w:rPr>
        <w:t xml:space="preserve"> сільський голова                                       </w:t>
      </w:r>
      <w:r>
        <w:rPr>
          <w:b/>
          <w:bCs/>
          <w:color w:val="000000"/>
          <w:sz w:val="28"/>
          <w:szCs w:val="28"/>
        </w:rPr>
        <w:t xml:space="preserve">        </w:t>
      </w:r>
      <w:r w:rsidRPr="0037537C">
        <w:rPr>
          <w:b/>
          <w:bCs/>
          <w:color w:val="000000"/>
          <w:sz w:val="28"/>
          <w:szCs w:val="28"/>
        </w:rPr>
        <w:t>Микола ПОЛЯК</w:t>
      </w:r>
    </w:p>
    <w:p w:rsidR="007015D7" w:rsidRPr="00CA1518" w:rsidRDefault="007015D7" w:rsidP="007015D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7015D7" w:rsidRPr="00687F44" w:rsidRDefault="007015D7" w:rsidP="007015D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956BB" w:rsidRDefault="00F956BB"/>
    <w:sectPr w:rsidR="00F956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22F49"/>
    <w:multiLevelType w:val="multilevel"/>
    <w:tmpl w:val="C5FCDC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5D7"/>
    <w:rsid w:val="000F76D3"/>
    <w:rsid w:val="00163A94"/>
    <w:rsid w:val="001F32E5"/>
    <w:rsid w:val="003B790E"/>
    <w:rsid w:val="0064428C"/>
    <w:rsid w:val="006F765A"/>
    <w:rsid w:val="007015D7"/>
    <w:rsid w:val="007D138A"/>
    <w:rsid w:val="008A4A4F"/>
    <w:rsid w:val="00994CF9"/>
    <w:rsid w:val="00A32D7E"/>
    <w:rsid w:val="00BB1BAA"/>
    <w:rsid w:val="00E65480"/>
    <w:rsid w:val="00F9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6D26F"/>
  <w15:chartTrackingRefBased/>
  <w15:docId w15:val="{107CA4F5-51B9-4F0F-87A3-134AF474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5D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5D7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7015D7"/>
    <w:pPr>
      <w:widowControl w:val="0"/>
      <w:spacing w:after="220" w:line="259" w:lineRule="auto"/>
    </w:pPr>
    <w:rPr>
      <w:rFonts w:ascii="Times New Roman" w:eastAsia="Times New Roman" w:hAnsi="Times New Roman"/>
      <w:sz w:val="26"/>
      <w:szCs w:val="26"/>
      <w:lang w:val="uk-UA"/>
    </w:rPr>
  </w:style>
  <w:style w:type="paragraph" w:styleId="a4">
    <w:name w:val="No Spacing"/>
    <w:uiPriority w:val="1"/>
    <w:qFormat/>
    <w:rsid w:val="007015D7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2035</Words>
  <Characters>1161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3</cp:revision>
  <dcterms:created xsi:type="dcterms:W3CDTF">2023-05-01T12:06:00Z</dcterms:created>
  <dcterms:modified xsi:type="dcterms:W3CDTF">2023-05-01T13:35:00Z</dcterms:modified>
</cp:coreProperties>
</file>