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theme/theme1.xml" ContentType="application/vnd.openxmlformats-officedocument.theme+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7.55pt;margin-top:26.55pt;width:34pt;height:48.2pt;mso-wrap-distance-right:0pt;mso-position-horizontal-relative:text;mso-position-vertical-relative:text" filled="f" o:ole="">
            <v:imagedata r:id="rId3" o:title=""/>
            <w10:wrap type="topAndBottom"/>
          </v:shape>
          <o:OLEObject Type="Embed" ProgID="MS_ClipArt_Gallery" ShapeID="ole_rId2" DrawAspect="Content" ObjectID="_2094323073" r:id="rId2"/>
        </w:objec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УКРАЇНА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ПОЛЯНИЦЬКА  СІЛЬСЬКА РАДА</w:t>
      </w:r>
    </w:p>
    <w:p>
      <w:pPr>
        <w:pStyle w:val="Normal"/>
        <w:spacing w:lineRule="auto" w:line="240" w:before="0" w:after="0"/>
        <w:ind w:right="-285"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НАДВІРНЯНСЬКОГО РАЙОНУ  ІВАНО-ФРАНКІВСЬКОЇ ОБЛАСТІ</w:t>
      </w:r>
    </w:p>
    <w:p>
      <w:pPr>
        <w:pStyle w:val="Normal"/>
        <w:spacing w:lineRule="auto" w:line="240" w:before="0" w:after="0"/>
        <w:ind w:right="-285"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VІІІ- ДЕМОКРАТИЧНЕ СКЛИКАННЯ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val="uk-UA" w:eastAsia="ru-RU"/>
        </w:rPr>
        <w:t>двадцять четверта</w:t>
      </w:r>
      <w:r>
        <w:rPr>
          <w:rFonts w:eastAsia="Times New Roman" w:cs="Times New Roman" w:ascii="Times New Roman" w:hAnsi="Times New Roman"/>
          <w:b/>
          <w:bCs/>
          <w:smallCaps/>
          <w:color w:val="000000"/>
          <w:sz w:val="28"/>
          <w:szCs w:val="28"/>
          <w:lang w:eastAsia="ru-RU"/>
        </w:rPr>
        <w:t xml:space="preserve"> СЕСІЯ</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b/>
          <w:bCs/>
          <w:color w:val="000000"/>
          <w:sz w:val="28"/>
          <w:szCs w:val="28"/>
          <w:lang w:eastAsia="ru-RU"/>
        </w:rPr>
        <w:t>РІШЕННЯ</w:t>
      </w:r>
      <w:r>
        <w:rPr>
          <w:rFonts w:eastAsia="Times New Roman" w:cs="Times New Roman" w:ascii="Times New Roman" w:hAnsi="Times New Roman"/>
          <w:b/>
          <w:bCs/>
          <w:color w:val="000000"/>
          <w:sz w:val="28"/>
          <w:szCs w:val="28"/>
          <w:lang w:val="uk-UA" w:eastAsia="ru-RU"/>
        </w:rPr>
        <w:t xml:space="preserve"> </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4"/>
          <w:szCs w:val="24"/>
          <w:lang w:eastAsia="ru-RU"/>
        </w:rPr>
        <w:t> </w:t>
      </w:r>
    </w:p>
    <w:p>
      <w:pPr>
        <w:pStyle w:val="Normal"/>
        <w:shd w:val="clear" w:color="auto" w:fill="FFFFFF"/>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8"/>
          <w:szCs w:val="28"/>
          <w:lang w:val="uk-UA" w:eastAsia="ru-RU"/>
        </w:rPr>
        <w:t>в</w:t>
      </w:r>
      <w:r>
        <w:rPr>
          <w:rFonts w:eastAsia="Times New Roman" w:cs="Times New Roman" w:ascii="Times New Roman" w:hAnsi="Times New Roman"/>
          <w:b/>
          <w:bCs/>
          <w:color w:val="000000"/>
          <w:sz w:val="28"/>
          <w:szCs w:val="28"/>
          <w:lang w:eastAsia="ru-RU"/>
        </w:rPr>
        <w:t>ід</w:t>
      </w:r>
      <w:r>
        <w:rPr>
          <w:rFonts w:eastAsia="Times New Roman" w:cs="Times New Roman" w:ascii="Times New Roman" w:hAnsi="Times New Roman"/>
          <w:b/>
          <w:bCs/>
          <w:color w:val="000000"/>
          <w:sz w:val="28"/>
          <w:szCs w:val="28"/>
          <w:lang w:val="uk-UA" w:eastAsia="ru-RU"/>
        </w:rPr>
        <w:t xml:space="preserve">  16.02.   2023р.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с.Поляниця     </w:t>
      </w: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xml:space="preserve"> № </w:t>
      </w:r>
      <w:r>
        <w:rPr>
          <w:rFonts w:eastAsia="Times New Roman" w:cs="Times New Roman" w:ascii="Times New Roman" w:hAnsi="Times New Roman"/>
          <w:b/>
          <w:bCs/>
          <w:color w:val="000000"/>
          <w:sz w:val="28"/>
          <w:szCs w:val="28"/>
          <w:lang w:val="uk-UA" w:eastAsia="ru-RU"/>
        </w:rPr>
        <w:t>453-24-2023</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hd w:val="clear" w:color="auto" w:fill="FFFFFF"/>
        <w:bidi w:val="0"/>
        <w:spacing w:lineRule="auto" w:line="240" w:before="0" w:after="0"/>
        <w:ind w:left="0" w:right="4309" w:hanging="0"/>
        <w:jc w:val="left"/>
        <w:rPr>
          <w:rFonts w:ascii="Times New Roman" w:hAnsi="Times New Roman" w:eastAsia="Times New Roman" w:cs="Times New Roman"/>
          <w:b/>
          <w:b/>
          <w:bCs/>
          <w:sz w:val="28"/>
          <w:szCs w:val="28"/>
          <w:lang w:val="uk-UA" w:eastAsia="ru-RU"/>
        </w:rPr>
      </w:pPr>
      <w:r>
        <w:rPr>
          <w:rFonts w:eastAsia="Times New Roman" w:cs="Times New Roman" w:ascii="Times New Roman" w:hAnsi="Times New Roman"/>
          <w:b/>
          <w:bCs/>
          <w:sz w:val="28"/>
          <w:szCs w:val="28"/>
          <w:lang w:val="uk-UA" w:eastAsia="ru-RU"/>
        </w:rPr>
        <w:t>Про організацію харчування дітей у закладах дошкільної освіти Поляницької сільської ради у 2023 році</w:t>
      </w:r>
    </w:p>
    <w:p>
      <w:pPr>
        <w:pStyle w:val="Normal"/>
        <w:shd w:val="clear" w:color="auto" w:fill="FFFFFF"/>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ind w:firstLine="1134"/>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color w:val="000000"/>
          <w:sz w:val="28"/>
          <w:szCs w:val="28"/>
          <w:lang w:val="uk-UA" w:eastAsia="ru-RU"/>
        </w:rPr>
        <w:t xml:space="preserve">Відповідно до законів України «Про охорону дитинства», «Про дошкільну освіту», керуючись Законом України «Про місцеве самоврядування в Україні», </w:t>
      </w:r>
      <w:r>
        <w:rPr>
          <w:rFonts w:eastAsia="Times New Roman" w:cs="Times New Roman" w:ascii="Times New Roman" w:hAnsi="Times New Roman"/>
          <w:sz w:val="28"/>
          <w:szCs w:val="28"/>
          <w:shd w:fill="FFFFFF" w:val="clear"/>
          <w:lang w:val="uk-UA" w:eastAsia="ru-RU"/>
        </w:rPr>
        <w:t xml:space="preserve">«Про державну соціальну допомогу малозабезпеченим сім’ям» від 01.06.2000 № 1768-III, «Про статус ветеранів війни, гарантії їх соціального захисту» від 22.10.1999 №3551-ХІІ, </w:t>
      </w:r>
      <w:r>
        <w:rPr>
          <w:rFonts w:eastAsia="Times New Roman" w:cs="Times New Roman" w:ascii="Times New Roman" w:hAnsi="Times New Roman"/>
          <w:sz w:val="28"/>
          <w:szCs w:val="28"/>
          <w:lang w:val="uk-UA" w:eastAsia="ru-RU"/>
        </w:rPr>
        <w:t>Закону України “Про статус і соціальний захист громадян, які постраждали внаслідок Чорнобильської катастрофи”, Закону України «Про внесення змін до деяких законів щодо забезпечення безкоштовним харчуванням дітей внутрішньо переміщених осіб», Закону України «Про внесення змін до деяких законів України щодо надання допомоги дітям померлого годувальника» від 07.02.2017 № 1836-</w:t>
      </w:r>
      <w:r>
        <w:rPr>
          <w:rFonts w:eastAsia="Times New Roman" w:cs="Times New Roman" w:ascii="Times New Roman" w:hAnsi="Times New Roman"/>
          <w:sz w:val="28"/>
          <w:szCs w:val="28"/>
          <w:lang w:val="en-US" w:eastAsia="ru-RU"/>
        </w:rPr>
        <w:t>VI</w:t>
      </w:r>
      <w:r>
        <w:rPr>
          <w:rFonts w:eastAsia="Times New Roman" w:cs="Times New Roman" w:ascii="Times New Roman" w:hAnsi="Times New Roman"/>
          <w:sz w:val="28"/>
          <w:szCs w:val="28"/>
          <w:lang w:val="uk-UA" w:eastAsia="ru-RU"/>
        </w:rPr>
        <w:t>І</w:t>
      </w:r>
      <w:r>
        <w:rPr>
          <w:rFonts w:eastAsia="Times New Roman" w:cs="Times New Roman" w:ascii="Times New Roman" w:hAnsi="Times New Roman"/>
          <w:sz w:val="28"/>
          <w:szCs w:val="28"/>
          <w:lang w:val="en-US" w:eastAsia="ru-RU"/>
        </w:rPr>
        <w:t>I</w:t>
      </w:r>
      <w:r>
        <w:rPr>
          <w:rFonts w:eastAsia="Times New Roman" w:cs="Times New Roman" w:ascii="Times New Roman" w:hAnsi="Times New Roman"/>
          <w:sz w:val="28"/>
          <w:szCs w:val="28"/>
          <w:lang w:val="uk-UA" w:eastAsia="ru-RU"/>
        </w:rPr>
        <w:t>, з метою забезпечення повноцінного харчування вихованців закладів дошкільної освіти,</w:t>
      </w:r>
      <w:r>
        <w:rPr>
          <w:rFonts w:eastAsia="Times New Roman" w:cs="Times New Roman" w:ascii="Times New Roman" w:hAnsi="Times New Roman"/>
          <w:color w:val="000000"/>
          <w:sz w:val="28"/>
          <w:szCs w:val="28"/>
          <w:lang w:val="uk-UA" w:eastAsia="ru-RU"/>
        </w:rPr>
        <w:t xml:space="preserve"> Поляницька сільська рада</w:t>
      </w:r>
      <w:r>
        <w:rPr>
          <w:rFonts w:eastAsia="Times New Roman" w:cs="Times New Roman" w:ascii="Times New Roman" w:hAnsi="Times New Roman"/>
          <w:color w:val="000000"/>
          <w:sz w:val="28"/>
          <w:szCs w:val="28"/>
          <w:lang w:eastAsia="ru-RU"/>
        </w:rPr>
        <w:t> </w:t>
      </w:r>
    </w:p>
    <w:p>
      <w:pPr>
        <w:pStyle w:val="Normal"/>
        <w:shd w:val="clear" w:color="auto" w:fill="FFFFFF"/>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t>ВИРІШИЛА:</w:t>
      </w:r>
    </w:p>
    <w:p>
      <w:pPr>
        <w:pStyle w:val="Normal"/>
        <w:shd w:val="clear" w:color="auto" w:fill="FFFFFF"/>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ListParagraph"/>
        <w:numPr>
          <w:ilvl w:val="1"/>
          <w:numId w:val="1"/>
        </w:numPr>
        <w:shd w:val="clear" w:color="auto" w:fill="FFFFFF"/>
        <w:spacing w:lineRule="auto" w:line="240" w:before="0" w:after="0"/>
        <w:contextualSpacing/>
        <w:jc w:val="both"/>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color w:val="000000"/>
          <w:sz w:val="28"/>
          <w:szCs w:val="28"/>
          <w:lang w:eastAsia="ru-RU"/>
        </w:rPr>
        <w:t xml:space="preserve">Встановити з </w:t>
      </w:r>
      <w:r>
        <w:rPr>
          <w:rFonts w:eastAsia="Times New Roman" w:cs="Times New Roman" w:ascii="Times New Roman" w:hAnsi="Times New Roman"/>
          <w:color w:val="000000"/>
          <w:sz w:val="28"/>
          <w:szCs w:val="28"/>
          <w:lang w:val="uk-UA" w:eastAsia="ru-RU"/>
        </w:rPr>
        <w:t>23</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z w:val="28"/>
          <w:szCs w:val="28"/>
          <w:lang w:val="uk-UA" w:eastAsia="ru-RU"/>
        </w:rPr>
        <w:t>01</w:t>
      </w:r>
      <w:r>
        <w:rPr>
          <w:rFonts w:eastAsia="Times New Roman" w:cs="Times New Roman" w:ascii="Times New Roman" w:hAnsi="Times New Roman"/>
          <w:color w:val="000000"/>
          <w:sz w:val="28"/>
          <w:szCs w:val="28"/>
          <w:lang w:eastAsia="ru-RU"/>
        </w:rPr>
        <w:t>.202</w:t>
      </w:r>
      <w:r>
        <w:rPr>
          <w:rFonts w:eastAsia="Times New Roman" w:cs="Times New Roman" w:ascii="Times New Roman" w:hAnsi="Times New Roman"/>
          <w:color w:val="000000"/>
          <w:sz w:val="28"/>
          <w:szCs w:val="28"/>
          <w:lang w:val="uk-UA" w:eastAsia="ru-RU"/>
        </w:rPr>
        <w:t>3</w:t>
      </w:r>
      <w:r>
        <w:rPr>
          <w:rFonts w:eastAsia="Times New Roman" w:cs="Times New Roman" w:ascii="Times New Roman" w:hAnsi="Times New Roman"/>
          <w:color w:val="000000"/>
          <w:sz w:val="28"/>
          <w:szCs w:val="28"/>
          <w:lang w:eastAsia="ru-RU"/>
        </w:rPr>
        <w:t xml:space="preserve"> року в ЗДО “Смерічка”, “Ластівочка”, “Гуцулочка</w:t>
      </w:r>
      <w:r>
        <w:rPr>
          <w:rFonts w:eastAsia="Times New Roman" w:cs="Times New Roman" w:ascii="Times New Roman" w:hAnsi="Times New Roman"/>
          <w:color w:val="000000"/>
          <w:sz w:val="28"/>
          <w:szCs w:val="28"/>
          <w:lang w:val="uk-UA" w:eastAsia="ru-RU"/>
        </w:rPr>
        <w:t>»</w:t>
      </w:r>
      <w:r>
        <w:rPr>
          <w:rFonts w:eastAsia="Times New Roman" w:cs="Times New Roman" w:ascii="Times New Roman" w:hAnsi="Times New Roman"/>
          <w:color w:val="000000"/>
          <w:sz w:val="28"/>
          <w:szCs w:val="28"/>
          <w:lang w:eastAsia="ru-RU"/>
        </w:rPr>
        <w:t xml:space="preserve"> Поляницької сільської ради вартість харчування в день для однієї дитини </w:t>
      </w:r>
      <w:r>
        <w:rPr>
          <w:rFonts w:eastAsia="Times New Roman" w:cs="Times New Roman" w:ascii="Times New Roman" w:hAnsi="Times New Roman"/>
          <w:b/>
          <w:bCs/>
          <w:color w:val="000000"/>
          <w:sz w:val="28"/>
          <w:szCs w:val="28"/>
          <w:lang w:eastAsia="ru-RU"/>
        </w:rPr>
        <w:t xml:space="preserve">в розмірі </w:t>
      </w:r>
      <w:r>
        <w:rPr>
          <w:rFonts w:eastAsia="Times New Roman" w:cs="Times New Roman" w:ascii="Times New Roman" w:hAnsi="Times New Roman"/>
          <w:b/>
          <w:bCs/>
          <w:color w:val="000000"/>
          <w:sz w:val="28"/>
          <w:szCs w:val="28"/>
          <w:lang w:val="uk-UA" w:eastAsia="ru-RU"/>
        </w:rPr>
        <w:t>60 грн.</w:t>
      </w:r>
    </w:p>
    <w:p>
      <w:pPr>
        <w:pStyle w:val="ListParagraph"/>
        <w:numPr>
          <w:ilvl w:val="1"/>
          <w:numId w:val="1"/>
        </w:numPr>
        <w:shd w:val="clear" w:color="auto" w:fill="FFFFFF"/>
        <w:spacing w:lineRule="auto" w:line="240" w:before="0" w:after="0"/>
        <w:contextualSpacing/>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Встановити розмір батьківської плати за харчування дітей в розмірі 50% від денної вартості харчування, що становить </w:t>
      </w:r>
      <w:r>
        <w:rPr>
          <w:rFonts w:eastAsia="Times New Roman" w:cs="Times New Roman" w:ascii="Times New Roman" w:hAnsi="Times New Roman"/>
          <w:color w:val="000000"/>
          <w:sz w:val="28"/>
          <w:szCs w:val="28"/>
          <w:lang w:val="uk-UA" w:eastAsia="ru-RU"/>
        </w:rPr>
        <w:t>30</w:t>
      </w:r>
      <w:r>
        <w:rPr>
          <w:rFonts w:eastAsia="Times New Roman" w:cs="Times New Roman" w:ascii="Times New Roman" w:hAnsi="Times New Roman"/>
          <w:color w:val="000000"/>
          <w:sz w:val="28"/>
          <w:szCs w:val="28"/>
          <w:lang w:eastAsia="ru-RU"/>
        </w:rPr>
        <w:t xml:space="preserve"> грн.</w:t>
      </w:r>
    </w:p>
    <w:p>
      <w:pPr>
        <w:pStyle w:val="ListParagraph"/>
        <w:numPr>
          <w:ilvl w:val="1"/>
          <w:numId w:val="1"/>
        </w:numPr>
        <w:shd w:val="clear" w:color="auto" w:fill="FFFFFF"/>
        <w:spacing w:lineRule="auto" w:line="240" w:before="0" w:after="0"/>
        <w:contextualSpacing/>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Зменшити на 50% розмір батьківської плати для батьків, у сім’ї яких є 3 і більше неповнолітніх дітей віком до 18 років (до 23 років, якщо дитина навчається за денною формою навчання у загальноосвітніх, професійно-технічних та вищих навчальних закладах), що становить 1</w:t>
      </w:r>
      <w:r>
        <w:rPr>
          <w:rFonts w:eastAsia="Times New Roman" w:cs="Times New Roman" w:ascii="Times New Roman" w:hAnsi="Times New Roman"/>
          <w:color w:val="000000"/>
          <w:sz w:val="28"/>
          <w:szCs w:val="28"/>
          <w:lang w:val="uk-UA" w:eastAsia="ru-RU"/>
        </w:rPr>
        <w:t>5</w:t>
      </w:r>
      <w:r>
        <w:rPr>
          <w:rFonts w:eastAsia="Times New Roman" w:cs="Times New Roman" w:ascii="Times New Roman" w:hAnsi="Times New Roman"/>
          <w:color w:val="000000"/>
          <w:sz w:val="28"/>
          <w:szCs w:val="28"/>
          <w:lang w:eastAsia="ru-RU"/>
        </w:rPr>
        <w:t xml:space="preserve"> грн. </w:t>
      </w:r>
    </w:p>
    <w:p>
      <w:pPr>
        <w:pStyle w:val="ListParagraph"/>
        <w:numPr>
          <w:ilvl w:val="1"/>
          <w:numId w:val="1"/>
        </w:numPr>
        <w:shd w:val="clear" w:color="auto" w:fill="FFFFFF"/>
        <w:spacing w:lineRule="auto" w:line="240" w:before="0" w:after="0"/>
        <w:contextualSpacing/>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Звільнити від оплати за харчування батьків або осіб, що їх замінюють:</w:t>
      </w:r>
    </w:p>
    <w:p>
      <w:pPr>
        <w:pStyle w:val="Normal"/>
        <w:shd w:val="clear" w:color="auto" w:fill="FFFFFF"/>
        <w:spacing w:lineRule="auto" w:line="240" w:before="3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shd w:fill="FFFFFF" w:val="clear"/>
          <w:lang w:val="uk-UA" w:eastAsia="ru-RU"/>
        </w:rPr>
        <w:t>дітей-сиріт; дітей, позбавлених батьківського піклування;</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з особливими освітніми потребами, які навчаються у спеціальних та інклюзивних групах;</w:t>
      </w:r>
    </w:p>
    <w:p>
      <w:pPr>
        <w:pStyle w:val="Normal"/>
        <w:shd w:val="clear" w:color="auto" w:fill="FFFFFF"/>
        <w:spacing w:lineRule="auto" w:line="240" w:before="30" w:after="0"/>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із сімей, які отримують допомогу відповідно до Закону України  «Про державну соціальну допомогу малозабезпеченим сім’ям»;</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є (були) учасниками АТО, учасниками бойових дій або загинули під час виконання службових обов’язків;</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є учасниками бойових дій збройної агресії російської федерації;</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були учасниками бойових дій у Афганістані;</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 xml:space="preserve">- </w:t>
      </w:r>
      <w:r>
        <w:rPr>
          <w:rFonts w:eastAsia="Times New Roman" w:cs="Times New Roman" w:ascii="Times New Roman" w:hAnsi="Times New Roman"/>
          <w:sz w:val="28"/>
          <w:szCs w:val="28"/>
          <w:lang w:val="uk-UA" w:eastAsia="ru-RU"/>
        </w:rPr>
        <w:t>дітей з числа внутрішньо переміщених осіб; дітей, які мають статус дитини, що постраждала внаслідок воєнних дій і збройних конфліктів;</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дітей з сімей, відповідно до Закону України «Про статус і соціальний захист громадян, які постраждали внаслідок Чорнобильської катастрофи»;</w:t>
      </w:r>
    </w:p>
    <w:p>
      <w:pPr>
        <w:pStyle w:val="ListParagraph"/>
        <w:shd w:val="clear" w:color="auto" w:fill="FFFFFF"/>
        <w:spacing w:lineRule="auto" w:line="240" w:before="30" w:after="0"/>
        <w:ind w:left="0" w:hanging="0"/>
        <w:contextualSpacing/>
        <w:jc w:val="both"/>
        <w:rPr>
          <w:rFonts w:ascii="Times New Roman" w:hAnsi="Times New Roman" w:cs="Times New Roman"/>
          <w:sz w:val="28"/>
          <w:szCs w:val="28"/>
          <w:lang w:val="uk-UA"/>
        </w:rPr>
      </w:pPr>
      <w:r>
        <w:rPr>
          <w:rFonts w:eastAsia="Times New Roman" w:cs="Times New Roman" w:ascii="Times New Roman" w:hAnsi="Times New Roman"/>
          <w:sz w:val="28"/>
          <w:szCs w:val="28"/>
          <w:shd w:fill="FFFFFF" w:val="clear"/>
          <w:lang w:val="uk-UA" w:eastAsia="ru-RU"/>
        </w:rPr>
        <w:t xml:space="preserve">- </w:t>
      </w:r>
      <w:r>
        <w:rPr>
          <w:rFonts w:cs="Times New Roman" w:ascii="Times New Roman" w:hAnsi="Times New Roman"/>
          <w:sz w:val="28"/>
          <w:szCs w:val="28"/>
          <w:lang w:val="uk-UA"/>
        </w:rPr>
        <w:t>дітей з інвалідністю;</w:t>
      </w:r>
    </w:p>
    <w:p>
      <w:pPr>
        <w:pStyle w:val="ListParagraph"/>
        <w:shd w:val="clear" w:color="auto" w:fill="FFFFFF"/>
        <w:spacing w:lineRule="auto" w:line="240" w:before="3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дітей, які потрапили у складні життєві умови;</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дітей-напівсиріт, які отримують пенсію або державну соціальну допомогу у зв’язку з втратою годувальника;</w:t>
      </w:r>
    </w:p>
    <w:p>
      <w:pPr>
        <w:pStyle w:val="Normal"/>
        <w:shd w:val="clear" w:color="auto" w:fill="FFFFFF"/>
        <w:spacing w:lineRule="auto" w:line="240" w:before="0" w:after="0"/>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val="uk-UA" w:eastAsia="ru-RU"/>
        </w:rPr>
        <w:t>- дітей з</w:t>
      </w:r>
      <w:r>
        <w:rPr>
          <w:rFonts w:eastAsia="Times New Roman" w:cs="Times New Roman" w:ascii="Times New Roman" w:hAnsi="Times New Roman"/>
          <w:color w:val="000000"/>
          <w:sz w:val="28"/>
          <w:szCs w:val="28"/>
          <w:lang w:eastAsia="ru-RU"/>
        </w:rPr>
        <w:t xml:space="preserve"> сім</w:t>
      </w:r>
      <w:r>
        <w:rPr>
          <w:rFonts w:eastAsia="Times New Roman" w:cs="Times New Roman" w:ascii="Times New Roman" w:hAnsi="Times New Roman"/>
          <w:color w:val="000000"/>
          <w:sz w:val="28"/>
          <w:szCs w:val="28"/>
          <w:lang w:val="uk-UA" w:eastAsia="ru-RU"/>
        </w:rPr>
        <w:t>ей</w:t>
      </w:r>
      <w:r>
        <w:rPr>
          <w:rFonts w:eastAsia="Times New Roman" w:cs="Times New Roman" w:ascii="Times New Roman" w:hAnsi="Times New Roman"/>
          <w:color w:val="000000"/>
          <w:sz w:val="28"/>
          <w:szCs w:val="28"/>
          <w:lang w:eastAsia="ru-RU"/>
        </w:rPr>
        <w:t>, в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закладі дошкільної освіти;</w:t>
      </w:r>
    </w:p>
    <w:p>
      <w:pPr>
        <w:pStyle w:val="ListParagraph"/>
        <w:numPr>
          <w:ilvl w:val="1"/>
          <w:numId w:val="1"/>
        </w:numPr>
        <w:shd w:val="clear" w:color="auto" w:fill="FFFFFF"/>
        <w:spacing w:lineRule="auto" w:line="240" w:before="0" w:after="0"/>
        <w:contextualSpacing/>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Зменшення розміру оплати за харчування дітей у закладах</w:t>
      </w:r>
      <w:r>
        <w:rPr>
          <w:rFonts w:eastAsia="Times New Roman" w:cs="Times New Roman" w:ascii="Times New Roman" w:hAnsi="Times New Roman"/>
          <w:color w:val="000000"/>
          <w:sz w:val="28"/>
          <w:szCs w:val="28"/>
          <w:lang w:val="uk-UA" w:eastAsia="ru-RU"/>
        </w:rPr>
        <w:t xml:space="preserve"> дошкільної освіти</w:t>
      </w:r>
      <w:r>
        <w:rPr>
          <w:rFonts w:eastAsia="Times New Roman" w:cs="Times New Roman" w:ascii="Times New Roman" w:hAnsi="Times New Roman"/>
          <w:color w:val="000000"/>
          <w:sz w:val="28"/>
          <w:szCs w:val="28"/>
          <w:lang w:eastAsia="ru-RU"/>
        </w:rPr>
        <w:t xml:space="preserve"> проводиться в місячний термін на підставі подання батьками або особами, які їх замінюють</w:t>
      </w:r>
      <w:r>
        <w:rPr>
          <w:rFonts w:eastAsia="Times New Roman" w:cs="Times New Roman" w:ascii="Times New Roman" w:hAnsi="Times New Roman"/>
          <w:color w:val="000000"/>
          <w:sz w:val="28"/>
          <w:szCs w:val="28"/>
          <w:lang w:val="uk-UA" w:eastAsia="ru-RU"/>
        </w:rPr>
        <w:t>,</w:t>
      </w:r>
      <w:r>
        <w:rPr>
          <w:rFonts w:eastAsia="Times New Roman" w:cs="Times New Roman" w:ascii="Times New Roman" w:hAnsi="Times New Roman"/>
          <w:color w:val="000000"/>
          <w:sz w:val="28"/>
          <w:szCs w:val="28"/>
          <w:lang w:eastAsia="ru-RU"/>
        </w:rPr>
        <w:t xml:space="preserve"> відповідних документів, що засвідчують право на пільгу</w:t>
      </w:r>
      <w:r>
        <w:rPr>
          <w:rFonts w:eastAsia="Times New Roman" w:cs="Times New Roman" w:ascii="Times New Roman" w:hAnsi="Times New Roman"/>
          <w:color w:val="000000"/>
          <w:sz w:val="28"/>
          <w:szCs w:val="28"/>
          <w:lang w:val="uk-UA" w:eastAsia="ru-RU"/>
        </w:rPr>
        <w:t>.</w:t>
      </w:r>
    </w:p>
    <w:p>
      <w:pPr>
        <w:pStyle w:val="ListParagraph"/>
        <w:numPr>
          <w:ilvl w:val="0"/>
          <w:numId w:val="2"/>
        </w:numPr>
        <w:shd w:val="clear" w:color="auto" w:fill="FFFFFF"/>
        <w:spacing w:lineRule="auto" w:line="240" w:before="0" w:after="0"/>
        <w:contextualSpacing/>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val="uk-UA" w:eastAsia="ru-RU"/>
        </w:rPr>
        <w:t>Контроль за виконанням даного рішення покласти на постійну комісію з питань бюджету, фінансів, інвестиційної та  освітньої діяльності (О.М.Поляк)</w:t>
      </w:r>
      <w:r>
        <w:rPr>
          <w:rFonts w:eastAsia="Times New Roman" w:cs="Times New Roman" w:ascii="Times New Roman" w:hAnsi="Times New Roman"/>
          <w:color w:val="000000"/>
          <w:sz w:val="28"/>
          <w:szCs w:val="28"/>
          <w:lang w:eastAsia="ru-RU"/>
        </w:rPr>
        <w:t>.</w:t>
      </w:r>
    </w:p>
    <w:p>
      <w:pPr>
        <w:pStyle w:val="Normal"/>
        <w:shd w:val="clear" w:color="auto" w:fill="FFFFFF"/>
        <w:spacing w:lineRule="auto" w:line="240" w:before="0" w:after="0"/>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t>Поляницький сільський голова                                            Микола ПОЛЯК</w:t>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hd w:val="clear" w:color="auto" w:fill="FFFFFF"/>
        <w:spacing w:lineRule="auto" w:line="240" w:before="0" w:after="0"/>
        <w:ind w:left="720" w:hanging="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0" w:after="0"/>
        <w:jc w:val="center"/>
        <w:rPr>
          <w:rFonts w:ascii="Times New Roman" w:hAnsi="Times New Roman" w:eastAsia="Times New Roman" w:cs="Times New Roman"/>
          <w:sz w:val="24"/>
          <w:szCs w:val="24"/>
          <w:lang w:eastAsia="ru-RU"/>
        </w:rPr>
      </w:pPr>
      <w: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17.55pt;margin-top:0pt;width:34pt;height:48.2pt;mso-wrap-distance-right:0pt;mso-position-horizontal-relative:text;mso-position-vertical-relative:text" filled="f" o:ole="">
            <v:imagedata r:id="rId5" o:title=""/>
            <w10:wrap type="topAndBottom"/>
          </v:shape>
          <o:OLEObject Type="Embed" ProgID="MS_ClipArt_Gallery" ShapeID="ole_rId4" DrawAspect="Content" ObjectID="_1487453808" r:id="rId4"/>
        </w:object>
      </w:r>
      <w:r>
        <w:rPr>
          <w:rFonts w:eastAsia="Times New Roman" w:cs="Times New Roman" w:ascii="Times New Roman" w:hAnsi="Times New Roman"/>
          <w:b/>
          <w:bCs/>
          <w:smallCaps/>
          <w:color w:val="000000"/>
          <w:sz w:val="28"/>
          <w:szCs w:val="28"/>
          <w:lang w:eastAsia="ru-RU"/>
        </w:rPr>
        <w:t>УКРАЇНА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ПОЛЯНИЦЬКА  СІЛЬСЬКА РАДА</w:t>
      </w:r>
    </w:p>
    <w:p>
      <w:pPr>
        <w:pStyle w:val="Normal"/>
        <w:spacing w:lineRule="auto" w:line="240" w:before="0" w:after="0"/>
        <w:ind w:right="-285"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НАДВІРНЯНСЬКОГО РАЙОНУ  ІВАНО-ФРАНКІВСЬКОЇ ОБЛАСТІ</w:t>
      </w:r>
    </w:p>
    <w:p>
      <w:pPr>
        <w:pStyle w:val="Normal"/>
        <w:spacing w:lineRule="auto" w:line="240" w:before="0" w:after="0"/>
        <w:ind w:right="-285"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eastAsia="ru-RU"/>
        </w:rPr>
        <w:t>VІІІ- ДЕМОКРАТИЧНЕ СКЛИКАННЯ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mallCaps/>
          <w:color w:val="000000"/>
          <w:sz w:val="28"/>
          <w:szCs w:val="28"/>
          <w:lang w:val="uk-UA" w:eastAsia="ru-RU"/>
        </w:rPr>
        <w:t xml:space="preserve">двадцять четверта </w:t>
      </w:r>
      <w:r>
        <w:rPr>
          <w:rFonts w:eastAsia="Times New Roman" w:cs="Times New Roman" w:ascii="Times New Roman" w:hAnsi="Times New Roman"/>
          <w:b/>
          <w:bCs/>
          <w:smallCaps/>
          <w:color w:val="000000"/>
          <w:sz w:val="28"/>
          <w:szCs w:val="28"/>
          <w:lang w:eastAsia="ru-RU"/>
        </w:rPr>
        <w:t>СЕСІЯ</w:t>
      </w:r>
    </w:p>
    <w:p>
      <w:pPr>
        <w:pStyle w:val="Normal"/>
        <w:spacing w:lineRule="auto" w:line="240" w:before="0" w:after="0"/>
        <w:jc w:val="center"/>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eastAsia="ru-RU"/>
        </w:rPr>
        <w:t>РІШЕННЯ</w:t>
      </w:r>
      <w:r>
        <w:rPr>
          <w:rFonts w:eastAsia="Times New Roman" w:cs="Times New Roman" w:ascii="Times New Roman" w:hAnsi="Times New Roman"/>
          <w:b/>
          <w:bCs/>
          <w:color w:val="000000"/>
          <w:sz w:val="28"/>
          <w:szCs w:val="28"/>
          <w:lang w:val="uk-UA" w:eastAsia="ru-RU"/>
        </w:rPr>
        <w:t xml:space="preserve">  </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
          <w:bCs/>
          <w:color w:val="000000"/>
          <w:sz w:val="28"/>
          <w:szCs w:val="28"/>
          <w:lang w:val="uk-UA" w:eastAsia="ru-RU"/>
        </w:rPr>
        <w:t xml:space="preserve">від 16 .02. 2023 р.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
          <w:bCs/>
          <w:color w:val="000000"/>
          <w:sz w:val="28"/>
          <w:szCs w:val="28"/>
          <w:lang w:val="uk-UA" w:eastAsia="ru-RU"/>
        </w:rPr>
        <w:t xml:space="preserve">с.Поляниця                      </w:t>
      </w:r>
      <w:r>
        <w:rPr>
          <w:rFonts w:eastAsia="Times New Roman" w:cs="Times New Roman" w:ascii="Times New Roman" w:hAnsi="Times New Roman"/>
          <w:b/>
          <w:bCs/>
          <w:color w:val="000000"/>
          <w:sz w:val="28"/>
          <w:szCs w:val="28"/>
          <w:lang w:eastAsia="ru-RU"/>
        </w:rPr>
        <w:t> </w:t>
      </w:r>
      <w:bookmarkStart w:id="0" w:name="_GoBack"/>
      <w:bookmarkEnd w:id="0"/>
      <w:r>
        <w:rPr>
          <w:rFonts w:eastAsia="Times New Roman" w:cs="Times New Roman" w:ascii="Times New Roman" w:hAnsi="Times New Roman"/>
          <w:b/>
          <w:bCs/>
          <w:color w:val="000000"/>
          <w:sz w:val="28"/>
          <w:szCs w:val="28"/>
          <w:lang w:val="uk-UA" w:eastAsia="ru-RU"/>
        </w:rPr>
        <w:t xml:space="preserve">№ 454-24-2023 </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val="uk-UA" w:eastAsia="ru-RU"/>
        </w:rPr>
        <w:softHyphen/>
        <w:softHyphen/>
      </w:r>
    </w:p>
    <w:p>
      <w:pPr>
        <w:pStyle w:val="Normal"/>
        <w:rPr>
          <w:lang w:val="uk-UA"/>
        </w:rPr>
      </w:pPr>
      <w:r>
        <w:rPr>
          <w:lang w:val="uk-UA"/>
        </w:rPr>
      </w:r>
    </w:p>
    <w:tbl>
      <w:tblPr>
        <w:tblStyle w:val="a5"/>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9"/>
        <w:gridCol w:w="4891"/>
      </w:tblGrid>
      <w:tr>
        <w:trPr/>
        <w:tc>
          <w:tcPr>
            <w:tcW w:w="4679" w:type="dxa"/>
            <w:tcBorders>
              <w:top w:val="nil"/>
              <w:left w:val="nil"/>
              <w:bottom w:val="nil"/>
              <w:right w:val="nil"/>
            </w:tcBorders>
          </w:tcPr>
          <w:p>
            <w:pPr>
              <w:pStyle w:val="Normal"/>
              <w:widowControl/>
              <w:shd w:val="clear" w:color="auto" w:fill="FFFFFF"/>
              <w:spacing w:lineRule="auto" w:line="240" w:before="0" w:after="0"/>
              <w:jc w:val="both"/>
              <w:rPr>
                <w:rFonts w:ascii="Times New Roman" w:hAnsi="Times New Roman" w:eastAsia="Times New Roman"/>
                <w:b/>
                <w:b/>
                <w:bCs/>
                <w:sz w:val="27"/>
                <w:szCs w:val="27"/>
                <w:lang w:val="uk-UA" w:eastAsia="ru-RU"/>
              </w:rPr>
            </w:pPr>
            <w:r>
              <w:rPr>
                <w:rFonts w:eastAsia="Times New Roman" w:cs="Times New Roman" w:ascii="Times New Roman" w:hAnsi="Times New Roman"/>
                <w:b/>
                <w:bCs/>
                <w:kern w:val="0"/>
                <w:sz w:val="27"/>
                <w:szCs w:val="27"/>
                <w:lang w:val="uk-UA" w:eastAsia="ru-RU" w:bidi="ar-SA"/>
              </w:rPr>
              <w:t>Про організацію харчування учнів закладів загальної середньої освіти Поляницької сільської ради</w:t>
            </w:r>
          </w:p>
          <w:p>
            <w:pPr>
              <w:pStyle w:val="Normal"/>
              <w:widowControl/>
              <w:shd w:val="clear" w:color="auto" w:fill="FFFFFF"/>
              <w:spacing w:lineRule="auto" w:line="240" w:before="0" w:after="0"/>
              <w:jc w:val="both"/>
              <w:rPr>
                <w:rFonts w:ascii="Times New Roman" w:hAnsi="Times New Roman" w:eastAsia="Times New Roman"/>
                <w:b/>
                <w:b/>
                <w:bCs/>
                <w:sz w:val="27"/>
                <w:szCs w:val="27"/>
                <w:lang w:val="uk-UA" w:eastAsia="ru-RU"/>
              </w:rPr>
            </w:pPr>
            <w:r>
              <w:rPr>
                <w:rFonts w:eastAsia="Times New Roman" w:cs="Times New Roman" w:ascii="Times New Roman" w:hAnsi="Times New Roman"/>
                <w:b/>
                <w:bCs/>
                <w:kern w:val="0"/>
                <w:sz w:val="27"/>
                <w:szCs w:val="27"/>
                <w:lang w:val="uk-UA" w:eastAsia="ru-RU" w:bidi="ar-SA"/>
              </w:rPr>
              <w:t>у 2023 році</w:t>
            </w:r>
          </w:p>
          <w:p>
            <w:pPr>
              <w:pStyle w:val="Normal"/>
              <w:widowControl/>
              <w:shd w:val="clear" w:color="auto" w:fill="FFFFFF"/>
              <w:spacing w:lineRule="auto" w:line="240" w:before="0" w:after="0"/>
              <w:jc w:val="both"/>
              <w:rPr>
                <w:rFonts w:ascii="Times New Roman" w:hAnsi="Times New Roman" w:eastAsia="Times New Roman"/>
                <w:b/>
                <w:b/>
                <w:sz w:val="28"/>
                <w:szCs w:val="28"/>
                <w:lang w:val="uk-UA" w:eastAsia="ru-RU"/>
              </w:rPr>
            </w:pPr>
            <w:r>
              <w:rPr>
                <w:rFonts w:eastAsia="Times New Roman" w:cs="Times New Roman" w:ascii="Times New Roman" w:hAnsi="Times New Roman"/>
                <w:b/>
                <w:kern w:val="0"/>
                <w:sz w:val="20"/>
                <w:szCs w:val="20"/>
                <w:lang w:val="ru-RU" w:eastAsia="en-US" w:bidi="ar-SA"/>
              </w:rPr>
            </w:r>
          </w:p>
        </w:tc>
        <w:tc>
          <w:tcPr>
            <w:tcW w:w="4891" w:type="dxa"/>
            <w:tcBorders>
              <w:top w:val="nil"/>
              <w:left w:val="nil"/>
              <w:bottom w:val="nil"/>
              <w:right w:val="nil"/>
            </w:tcBorders>
          </w:tcPr>
          <w:p>
            <w:pPr>
              <w:pStyle w:val="Normal"/>
              <w:widowControl/>
              <w:spacing w:lineRule="auto" w:line="240" w:before="0" w:after="0"/>
              <w:jc w:val="both"/>
              <w:rPr>
                <w:rFonts w:ascii="Times New Roman" w:hAnsi="Times New Roman" w:eastAsia="Times New Roman"/>
                <w:b/>
                <w:b/>
                <w:sz w:val="28"/>
                <w:szCs w:val="28"/>
                <w:lang w:val="uk-UA" w:eastAsia="ru-RU"/>
              </w:rPr>
            </w:pPr>
            <w:r>
              <w:rPr>
                <w:rFonts w:eastAsia="Times New Roman" w:cs="Times New Roman" w:ascii="Times New Roman" w:hAnsi="Times New Roman"/>
                <w:b/>
                <w:kern w:val="0"/>
                <w:sz w:val="20"/>
                <w:szCs w:val="20"/>
                <w:lang w:val="ru-RU" w:eastAsia="en-US" w:bidi="ar-SA"/>
              </w:rPr>
            </w:r>
          </w:p>
        </w:tc>
      </w:tr>
    </w:tbl>
    <w:p>
      <w:pPr>
        <w:pStyle w:val="Normal"/>
        <w:shd w:val="clear" w:color="auto" w:fill="FFFFFF"/>
        <w:spacing w:lineRule="auto" w:line="240" w:before="0" w:after="0"/>
        <w:ind w:firstLine="708"/>
        <w:jc w:val="both"/>
        <w:rPr>
          <w:rFonts w:ascii="Times New Roman" w:hAnsi="Times New Roman" w:eastAsia="Times New Roman" w:cs="Times New Roman"/>
          <w:sz w:val="27"/>
          <w:szCs w:val="27"/>
          <w:shd w:fill="FFFFFF" w:val="clear"/>
          <w:lang w:val="uk-UA" w:eastAsia="ru-RU"/>
        </w:rPr>
      </w:pPr>
      <w:r>
        <w:rPr>
          <w:rFonts w:eastAsia="Times New Roman" w:cs="Times New Roman" w:ascii="Times New Roman" w:hAnsi="Times New Roman"/>
          <w:sz w:val="27"/>
          <w:szCs w:val="27"/>
          <w:shd w:fill="FFFFFF" w:val="clear"/>
          <w:lang w:val="uk-UA" w:eastAsia="ru-RU"/>
        </w:rPr>
        <w:t xml:space="preserve">Керуючись статтею 26 Закону України «Про місцеве самоврядування в Україні», законами України «Про освіту», «Про повну загальну середню освіту», «Про охорону дитинства», «Про державну соціальну допомогу малозабезпеченим сім’ям» від 01.06.2000 № 1768-III, «Про статус ветеранів війни, гарантії їх соціального захисту» від 22.10.1999 №3551-ХІІ, </w:t>
      </w:r>
      <w:r>
        <w:rPr>
          <w:rFonts w:eastAsia="Times New Roman" w:cs="Times New Roman" w:ascii="Times New Roman" w:hAnsi="Times New Roman"/>
          <w:sz w:val="27"/>
          <w:szCs w:val="27"/>
          <w:lang w:val="uk-UA" w:eastAsia="ru-RU"/>
        </w:rPr>
        <w:t>Закону України “Про статус і соціальний захист громадян, які постраждали внаслідок Чорнобильської катастрофи”, Закону України «Про внесення змін до деяких законів щодо забезпечення безкоштовним харчуванням дітей внутрішньо переміщених осіб», Закону України «Про внесення змін до деяких законів України щодо надання допомоги дітям померлого годувальника» від 07.02.2017 № 1836-</w:t>
      </w:r>
      <w:r>
        <w:rPr>
          <w:rFonts w:eastAsia="Times New Roman" w:cs="Times New Roman" w:ascii="Times New Roman" w:hAnsi="Times New Roman"/>
          <w:sz w:val="27"/>
          <w:szCs w:val="27"/>
          <w:lang w:val="en-US" w:eastAsia="ru-RU"/>
        </w:rPr>
        <w:t>VIII</w:t>
      </w:r>
      <w:r>
        <w:rPr>
          <w:rFonts w:eastAsia="Times New Roman" w:cs="Times New Roman" w:ascii="Times New Roman" w:hAnsi="Times New Roman"/>
          <w:sz w:val="27"/>
          <w:szCs w:val="27"/>
          <w:lang w:val="uk-UA" w:eastAsia="ru-RU"/>
        </w:rPr>
        <w:t xml:space="preserve">, </w:t>
      </w:r>
      <w:r>
        <w:rPr>
          <w:rFonts w:eastAsia="Times New Roman" w:cs="Times New Roman" w:ascii="Times New Roman" w:hAnsi="Times New Roman"/>
          <w:sz w:val="27"/>
          <w:szCs w:val="27"/>
          <w:shd w:fill="FFFFFF" w:val="clear"/>
          <w:lang w:val="uk-UA" w:eastAsia="ru-RU"/>
        </w:rPr>
        <w:t xml:space="preserve">постановами Кабінету Міністрів України від 24.03.2021 № 305 </w:t>
      </w:r>
      <w:r>
        <w:rPr>
          <w:rFonts w:eastAsia="Times New Roman" w:cs="Times New Roman" w:ascii="Times New Roman" w:hAnsi="Times New Roman"/>
          <w:b/>
          <w:sz w:val="27"/>
          <w:szCs w:val="27"/>
          <w:shd w:fill="FFFFFF" w:val="clear"/>
          <w:lang w:val="uk-UA" w:eastAsia="ru-RU"/>
        </w:rPr>
        <w:t>«</w:t>
      </w:r>
      <w:r>
        <w:rPr>
          <w:rStyle w:val="Strong"/>
          <w:rFonts w:cs="Times New Roman" w:ascii="Times New Roman" w:hAnsi="Times New Roman"/>
          <w:b w:val="false"/>
          <w:sz w:val="27"/>
          <w:szCs w:val="27"/>
          <w:shd w:fill="FFFFFF" w:val="clear"/>
          <w:lang w:val="uk-UA"/>
        </w:rPr>
        <w:t>Про затвердження  норм та Порядку</w:t>
      </w:r>
      <w:r>
        <w:rPr>
          <w:rFonts w:cs="Times New Roman" w:ascii="Times New Roman" w:hAnsi="Times New Roman"/>
          <w:b/>
          <w:sz w:val="27"/>
          <w:szCs w:val="27"/>
          <w:shd w:fill="FFFFFF" w:val="clear"/>
          <w:lang w:val="uk-UA"/>
        </w:rPr>
        <w:br/>
      </w:r>
      <w:r>
        <w:rPr>
          <w:rStyle w:val="Strong"/>
          <w:rFonts w:cs="Times New Roman" w:ascii="Times New Roman" w:hAnsi="Times New Roman"/>
          <w:b w:val="false"/>
          <w:sz w:val="27"/>
          <w:szCs w:val="27"/>
          <w:shd w:fill="FFFFFF" w:val="clear"/>
          <w:lang w:val="uk-UA"/>
        </w:rPr>
        <w:t>організації харчування у закладах освіти</w:t>
      </w:r>
      <w:r>
        <w:rPr>
          <w:rFonts w:cs="Times New Roman" w:ascii="Times New Roman" w:hAnsi="Times New Roman"/>
          <w:b/>
          <w:sz w:val="27"/>
          <w:szCs w:val="27"/>
          <w:shd w:fill="FFFFFF" w:val="clear"/>
          <w:lang w:val="uk-UA"/>
        </w:rPr>
        <w:br/>
      </w:r>
      <w:r>
        <w:rPr>
          <w:rStyle w:val="Strong"/>
          <w:rFonts w:cs="Times New Roman" w:ascii="Times New Roman" w:hAnsi="Times New Roman"/>
          <w:b w:val="false"/>
          <w:sz w:val="27"/>
          <w:szCs w:val="27"/>
          <w:shd w:fill="FFFFFF" w:val="clear"/>
          <w:lang w:val="uk-UA"/>
        </w:rPr>
        <w:t>та дитячих закладах оздоровлення та відпочинку»</w:t>
      </w:r>
      <w:r>
        <w:rPr>
          <w:rFonts w:eastAsia="Times New Roman" w:cs="Times New Roman" w:ascii="Times New Roman" w:hAnsi="Times New Roman"/>
          <w:bCs/>
          <w:sz w:val="27"/>
          <w:szCs w:val="27"/>
          <w:shd w:fill="FFFFFF" w:val="clear"/>
          <w:lang w:val="uk-UA" w:eastAsia="ru-RU"/>
        </w:rPr>
        <w:t xml:space="preserve">, </w:t>
      </w:r>
      <w:r>
        <w:rPr>
          <w:rFonts w:eastAsia="Times New Roman" w:cs="Times New Roman" w:ascii="Times New Roman" w:hAnsi="Times New Roman"/>
          <w:sz w:val="27"/>
          <w:szCs w:val="27"/>
          <w:shd w:fill="FFFFFF" w:val="clear"/>
          <w:lang w:val="uk-UA" w:eastAsia="ru-RU"/>
        </w:rPr>
        <w:t>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наказу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 метою забезпечення повноцінного харчування учнів закладів загальної середньої освіти Поляницької громади сільська рада</w:t>
      </w:r>
    </w:p>
    <w:p>
      <w:pPr>
        <w:pStyle w:val="Normal"/>
        <w:shd w:val="clear" w:color="auto" w:fill="FFFFFF"/>
        <w:spacing w:lineRule="auto" w:line="240" w:before="0" w:after="0"/>
        <w:jc w:val="both"/>
        <w:rPr>
          <w:rFonts w:ascii="Times New Roman" w:hAnsi="Times New Roman" w:eastAsia="Times New Roman" w:cs="Times New Roman"/>
          <w:b/>
          <w:b/>
          <w:bCs/>
          <w:sz w:val="28"/>
          <w:szCs w:val="28"/>
          <w:shd w:fill="FFFFFF" w:val="clear"/>
          <w:lang w:val="uk-UA" w:eastAsia="ru-RU"/>
        </w:rPr>
      </w:pPr>
      <w:r>
        <w:rPr>
          <w:rFonts w:eastAsia="Times New Roman" w:cs="Times New Roman" w:ascii="Times New Roman" w:hAnsi="Times New Roman"/>
          <w:b/>
          <w:bCs/>
          <w:sz w:val="28"/>
          <w:szCs w:val="28"/>
          <w:shd w:fill="FFFFFF" w:val="clear"/>
          <w:lang w:val="uk-UA" w:eastAsia="ru-RU"/>
        </w:rPr>
        <w:t>ВИРІШИЛА:</w:t>
      </w:r>
    </w:p>
    <w:p>
      <w:pPr>
        <w:pStyle w:val="ListParagraph"/>
        <w:numPr>
          <w:ilvl w:val="0"/>
          <w:numId w:val="3"/>
        </w:numPr>
        <w:shd w:val="clear" w:color="auto" w:fill="FFFFFF"/>
        <w:spacing w:lineRule="auto" w:line="240" w:before="3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Організувати безкоштовне харчування за рахунок коштів місцевого бюджету дітей пільгових категорій закладів загальної середньої освіти, а саме:</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shd w:fill="FFFFFF" w:val="clear"/>
          <w:lang w:val="uk-UA" w:eastAsia="ru-RU"/>
        </w:rPr>
        <w:t>дітей-сиріт; дітей, позбавлених батьківського піклування;</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з особливими освітніми потребами, які навчаються у спеціальних та інклюзивних класах;</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учнів із сімей, які отримують допомогу відповідно до Закону України  «Про державну соціальну допомогу малозабезпеченим сім’ям»;</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є (були) учасниками АТО, учасниками бойових дій або загинули під час виконання службових обов’язків;</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є учасниками бойових дій збройної агресії російської федерації;</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дітей, батьки яких були учасниками бойових дій у Афганістані;</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 xml:space="preserve">- </w:t>
      </w:r>
      <w:r>
        <w:rPr>
          <w:rFonts w:eastAsia="Times New Roman" w:cs="Times New Roman" w:ascii="Times New Roman" w:hAnsi="Times New Roman"/>
          <w:sz w:val="28"/>
          <w:szCs w:val="28"/>
          <w:lang w:val="uk-UA" w:eastAsia="ru-RU"/>
        </w:rPr>
        <w:t>дітей з числа внутрішньо переміщених осіб; дітей, які мають статус дитини, що постраждала внаслідок воєнних дій і збройних конфліктів;</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дітей з сімей, відповідно до Закону України «Про статус і соціальний захист громадян, які постраждали внаслідок Чорнобильської катастрофи»;</w:t>
      </w:r>
    </w:p>
    <w:p>
      <w:pPr>
        <w:pStyle w:val="ListParagraph"/>
        <w:shd w:val="clear" w:color="auto" w:fill="FFFFFF"/>
        <w:spacing w:lineRule="auto" w:line="240" w:before="30" w:after="0"/>
        <w:ind w:left="0" w:hanging="0"/>
        <w:contextualSpacing/>
        <w:jc w:val="both"/>
        <w:rPr>
          <w:rFonts w:ascii="Times New Roman" w:hAnsi="Times New Roman" w:cs="Times New Roman"/>
          <w:sz w:val="28"/>
          <w:szCs w:val="28"/>
          <w:lang w:val="uk-UA"/>
        </w:rPr>
      </w:pPr>
      <w:r>
        <w:rPr>
          <w:rFonts w:eastAsia="Times New Roman" w:cs="Times New Roman" w:ascii="Times New Roman" w:hAnsi="Times New Roman"/>
          <w:sz w:val="28"/>
          <w:szCs w:val="28"/>
          <w:shd w:fill="FFFFFF" w:val="clear"/>
          <w:lang w:val="uk-UA" w:eastAsia="ru-RU"/>
        </w:rPr>
        <w:t xml:space="preserve">- </w:t>
      </w:r>
      <w:r>
        <w:rPr>
          <w:rFonts w:cs="Times New Roman" w:ascii="Times New Roman" w:hAnsi="Times New Roman"/>
          <w:sz w:val="28"/>
          <w:szCs w:val="28"/>
          <w:lang w:val="uk-UA"/>
        </w:rPr>
        <w:t>дітей з інвалідністю;</w:t>
      </w:r>
    </w:p>
    <w:p>
      <w:pPr>
        <w:pStyle w:val="ListParagraph"/>
        <w:shd w:val="clear" w:color="auto" w:fill="FFFFFF"/>
        <w:spacing w:lineRule="auto" w:line="240" w:before="3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дітей, які потрапили у складні життєві умови;</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дітей-напівсиріт, які отримують пенсію або державну соціальну допомогу у зв’язку з втратою годувальника;</w:t>
      </w:r>
    </w:p>
    <w:p>
      <w:pPr>
        <w:pStyle w:val="ListParagraph"/>
        <w:shd w:val="clear" w:color="auto" w:fill="FFFFFF"/>
        <w:spacing w:lineRule="auto" w:line="240" w:before="30" w:after="0"/>
        <w:ind w:left="0" w:hanging="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учнів Вороненківської гімназії, відповідно до рішення сесії Поляницької сільської ради від 29.09.2021р. № 244-11-2021.</w:t>
      </w:r>
    </w:p>
    <w:p>
      <w:pPr>
        <w:pStyle w:val="ListParagraph"/>
        <w:numPr>
          <w:ilvl w:val="0"/>
          <w:numId w:val="3"/>
        </w:numPr>
        <w:shd w:val="clear" w:color="auto" w:fill="FFFFFF"/>
        <w:spacing w:lineRule="auto" w:line="240" w:before="0" w:after="0"/>
        <w:contextualSpacing/>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 xml:space="preserve">Встановити з 23.01.2023р. вартість гарячого харчування для учнів пільгових категорій, визначених пунктом 1.1 даного рішення, </w:t>
      </w:r>
      <w:r>
        <w:rPr>
          <w:rFonts w:eastAsia="Times New Roman" w:cs="Times New Roman" w:ascii="Times New Roman" w:hAnsi="Times New Roman"/>
          <w:b/>
          <w:sz w:val="28"/>
          <w:szCs w:val="28"/>
          <w:shd w:fill="FFFFFF" w:val="clear"/>
          <w:lang w:val="uk-UA" w:eastAsia="ru-RU"/>
        </w:rPr>
        <w:t>у розмірі 45 грн</w:t>
      </w:r>
      <w:r>
        <w:rPr>
          <w:rFonts w:eastAsia="Times New Roman" w:cs="Times New Roman" w:ascii="Times New Roman" w:hAnsi="Times New Roman"/>
          <w:sz w:val="28"/>
          <w:szCs w:val="28"/>
          <w:shd w:fill="FFFFFF" w:val="clear"/>
          <w:lang w:val="uk-UA" w:eastAsia="ru-RU"/>
        </w:rPr>
        <w:t xml:space="preserve"> (І та ІІ страва) </w:t>
      </w:r>
      <w:r>
        <w:rPr>
          <w:rFonts w:eastAsia="Times New Roman" w:cs="Times New Roman" w:ascii="Times New Roman" w:hAnsi="Times New Roman"/>
          <w:b/>
          <w:bCs/>
          <w:sz w:val="28"/>
          <w:szCs w:val="28"/>
          <w:shd w:fill="FFFFFF" w:val="clear"/>
          <w:lang w:val="uk-UA" w:eastAsia="ru-RU"/>
        </w:rPr>
        <w:t>для учнів 1-4 класів</w:t>
      </w:r>
      <w:r>
        <w:rPr>
          <w:rFonts w:eastAsia="Times New Roman" w:cs="Times New Roman" w:ascii="Times New Roman" w:hAnsi="Times New Roman"/>
          <w:sz w:val="28"/>
          <w:szCs w:val="28"/>
          <w:shd w:fill="FFFFFF" w:val="clear"/>
          <w:lang w:val="uk-UA" w:eastAsia="ru-RU"/>
        </w:rPr>
        <w:t xml:space="preserve">;  </w:t>
      </w:r>
      <w:r>
        <w:rPr>
          <w:rFonts w:eastAsia="Times New Roman" w:cs="Times New Roman" w:ascii="Times New Roman" w:hAnsi="Times New Roman"/>
          <w:b/>
          <w:bCs/>
          <w:sz w:val="28"/>
          <w:szCs w:val="28"/>
          <w:shd w:fill="FFFFFF" w:val="clear"/>
          <w:lang w:val="uk-UA" w:eastAsia="ru-RU"/>
        </w:rPr>
        <w:t>50 грн</w:t>
      </w:r>
      <w:r>
        <w:rPr>
          <w:rFonts w:eastAsia="Times New Roman" w:cs="Times New Roman" w:ascii="Times New Roman" w:hAnsi="Times New Roman"/>
          <w:sz w:val="28"/>
          <w:szCs w:val="28"/>
          <w:shd w:fill="FFFFFF" w:val="clear"/>
          <w:lang w:val="uk-UA" w:eastAsia="ru-RU"/>
        </w:rPr>
        <w:t xml:space="preserve"> (І та ІІ страва)  </w:t>
      </w:r>
      <w:r>
        <w:rPr>
          <w:rFonts w:eastAsia="Times New Roman" w:cs="Times New Roman" w:ascii="Times New Roman" w:hAnsi="Times New Roman"/>
          <w:b/>
          <w:bCs/>
          <w:sz w:val="28"/>
          <w:szCs w:val="28"/>
          <w:shd w:fill="FFFFFF" w:val="clear"/>
          <w:lang w:val="uk-UA" w:eastAsia="ru-RU"/>
        </w:rPr>
        <w:t>для учнів 5-11 класів</w:t>
      </w:r>
      <w:r>
        <w:rPr>
          <w:rFonts w:eastAsia="Times New Roman" w:cs="Times New Roman" w:ascii="Times New Roman" w:hAnsi="Times New Roman"/>
          <w:sz w:val="28"/>
          <w:szCs w:val="28"/>
          <w:shd w:fill="FFFFFF" w:val="clear"/>
          <w:lang w:val="uk-UA" w:eastAsia="ru-RU"/>
        </w:rPr>
        <w:t xml:space="preserve">, відповідно до чотиритижневого сезонного меню. </w:t>
      </w:r>
    </w:p>
    <w:p>
      <w:pPr>
        <w:pStyle w:val="Normal"/>
        <w:shd w:val="clear" w:color="auto" w:fill="FFFFFF"/>
        <w:spacing w:lineRule="auto" w:line="240" w:before="0" w:after="0"/>
        <w:ind w:firstLine="426"/>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3.Організувати гаряче харчування для учнів 1-11 класів закладів загальної середньої освіти, які не входять до переліку категорії дітей, визначених пунктом 1.1 даного рішення, за рахунок коштів батьків.</w:t>
      </w:r>
    </w:p>
    <w:p>
      <w:pPr>
        <w:pStyle w:val="Normal"/>
        <w:shd w:val="clear" w:color="auto" w:fill="FFFFFF"/>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shd w:fill="FFFFFF" w:val="clear"/>
          <w:lang w:val="uk-UA" w:eastAsia="ru-RU"/>
        </w:rPr>
        <w:t>4. Керівникам закладів загальної середньої освіти Поляницької сільської ради:</w:t>
      </w:r>
    </w:p>
    <w:p>
      <w:pPr>
        <w:pStyle w:val="Normal"/>
        <w:shd w:val="clear" w:color="auto" w:fill="FFFFFF"/>
        <w:spacing w:lineRule="auto" w:line="240" w:before="0" w:after="0"/>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4.1.Забезпечити виконання вимог нормативно-правових документів та дотримання санітарно-гігієнічних норм під час організації харчування учнів.</w:t>
      </w:r>
    </w:p>
    <w:p>
      <w:pPr>
        <w:pStyle w:val="Normal"/>
        <w:shd w:val="clear" w:color="auto" w:fill="FFFFFF"/>
        <w:spacing w:lineRule="auto" w:line="240" w:before="0" w:after="0"/>
        <w:jc w:val="both"/>
        <w:rPr>
          <w:rFonts w:ascii="Times New Roman" w:hAnsi="Times New Roman" w:eastAsia="Times New Roman" w:cs="Times New Roman"/>
          <w:sz w:val="28"/>
          <w:szCs w:val="28"/>
          <w:shd w:fill="FFFFFF" w:val="clear"/>
          <w:lang w:val="uk-UA" w:eastAsia="ru-RU"/>
        </w:rPr>
      </w:pPr>
      <w:r>
        <w:rPr>
          <w:rFonts w:eastAsia="Times New Roman" w:cs="Times New Roman" w:ascii="Times New Roman" w:hAnsi="Times New Roman"/>
          <w:sz w:val="28"/>
          <w:szCs w:val="28"/>
          <w:shd w:fill="FFFFFF" w:val="clear"/>
          <w:lang w:val="uk-UA" w:eastAsia="ru-RU"/>
        </w:rPr>
        <w:t>4.2.Тримати на постійному контролі оформлення документів, що  підтверджують право на одержання безкоштовного харчування, згідно вимог чинного законодавства.</w:t>
      </w:r>
    </w:p>
    <w:p>
      <w:pPr>
        <w:pStyle w:val="NoSpacing"/>
        <w:jc w:val="both"/>
        <w:rPr>
          <w:rFonts w:ascii="Times New Roman" w:hAnsi="Times New Roman" w:eastAsia="Calibri" w:cs="Times New Roman"/>
          <w:sz w:val="28"/>
          <w:szCs w:val="28"/>
          <w:lang w:val="uk-UA"/>
        </w:rPr>
      </w:pPr>
      <w:r>
        <w:rPr>
          <w:rFonts w:eastAsia="Times New Roman" w:cs="Times New Roman" w:ascii="Times New Roman" w:hAnsi="Times New Roman"/>
          <w:sz w:val="28"/>
          <w:szCs w:val="28"/>
          <w:shd w:fill="FFFFFF" w:val="clear"/>
          <w:lang w:val="uk-UA" w:eastAsia="ru-RU"/>
        </w:rPr>
        <w:t xml:space="preserve">5. Контроль за виконанням даного рішення покласти на </w:t>
      </w:r>
      <w:r>
        <w:rPr>
          <w:rFonts w:eastAsia="Calibri" w:cs="Times New Roman" w:ascii="Times New Roman" w:hAnsi="Times New Roman"/>
          <w:sz w:val="28"/>
          <w:szCs w:val="28"/>
          <w:lang w:val="uk-UA"/>
        </w:rPr>
        <w:t>постійну комісію з питань бюджету, фінансів, інвестиційної та освітньої діяльності (О.М.Поляк).</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t>Поляницький сільський голова                                            Микола ПОЛЯК</w:t>
      </w:r>
    </w:p>
    <w:p>
      <w:pPr>
        <w:pStyle w:val="Normal"/>
        <w:shd w:val="clear" w:color="auto" w:fill="FFFFFF"/>
        <w:spacing w:lineRule="auto" w:line="240" w:before="0" w:after="0"/>
        <w:jc w:val="both"/>
        <w:textAlignment w:val="baseline"/>
        <w:rPr>
          <w:rFonts w:ascii="Times New Roman" w:hAnsi="Times New Roman" w:eastAsia="Times New Roman" w:cs="Times New Roman"/>
          <w:b/>
          <w:b/>
          <w:bCs/>
          <w:color w:val="000000"/>
          <w:sz w:val="28"/>
          <w:szCs w:val="28"/>
          <w:lang w:val="uk-UA" w:eastAsia="ru-RU"/>
        </w:rPr>
      </w:pPr>
      <w:r>
        <w:rPr>
          <w:rFonts w:eastAsia="Times New Roman" w:cs="Times New Roman" w:ascii="Times New Roman" w:hAnsi="Times New Roman"/>
          <w:b/>
          <w:bCs/>
          <w:color w:val="000000"/>
          <w:sz w:val="28"/>
          <w:szCs w:val="28"/>
          <w:lang w:val="uk-UA" w:eastAsia="ru-RU"/>
        </w:rPr>
      </w:r>
    </w:p>
    <w:p>
      <w:pPr>
        <w:pStyle w:val="Normal"/>
        <w:spacing w:before="0" w:after="160"/>
        <w:rPr>
          <w:rFonts w:ascii="Times New Roman" w:hAnsi="Times New Roman" w:cs="Times New Roman"/>
          <w:sz w:val="28"/>
          <w:szCs w:val="28"/>
          <w:lang w:val="uk-UA"/>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0" w:hanging="450"/>
      </w:pPr>
      <w:rPr>
        <w:b w:val="false"/>
      </w:rPr>
    </w:lvl>
    <w:lvl w:ilvl="1">
      <w:start w:val="1"/>
      <w:numFmt w:val="decimal"/>
      <w:lvlText w:val="%2."/>
      <w:lvlJc w:val="left"/>
      <w:pPr>
        <w:tabs>
          <w:tab w:val="num" w:pos="0"/>
        </w:tabs>
        <w:ind w:left="1080" w:hanging="720"/>
      </w:pPr>
      <w:rPr>
        <w:b w:val="false"/>
        <w:rFonts w:ascii="Times New Roman" w:hAnsi="Times New Roman" w:eastAsia="Times New Roman" w:cs="Times New Roman"/>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2160" w:hanging="108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3240" w:hanging="1440"/>
      </w:pPr>
      <w:rPr>
        <w:b w:val="false"/>
      </w:rPr>
    </w:lvl>
    <w:lvl w:ilvl="6">
      <w:start w:val="1"/>
      <w:numFmt w:val="decimal"/>
      <w:lvlText w:val="%1.%2.%3.%4.%5.%6.%7."/>
      <w:lvlJc w:val="left"/>
      <w:pPr>
        <w:tabs>
          <w:tab w:val="num" w:pos="0"/>
        </w:tabs>
        <w:ind w:left="3960" w:hanging="1800"/>
      </w:pPr>
      <w:rPr>
        <w:b w:val="false"/>
      </w:rPr>
    </w:lvl>
    <w:lvl w:ilvl="7">
      <w:start w:val="1"/>
      <w:numFmt w:val="decimal"/>
      <w:lvlText w:val="%1.%2.%3.%4.%5.%6.%7.%8."/>
      <w:lvlJc w:val="left"/>
      <w:pPr>
        <w:tabs>
          <w:tab w:val="num" w:pos="0"/>
        </w:tabs>
        <w:ind w:left="4320" w:hanging="1800"/>
      </w:pPr>
      <w:rPr>
        <w:b w:val="false"/>
      </w:rPr>
    </w:lvl>
    <w:lvl w:ilvl="8">
      <w:start w:val="1"/>
      <w:numFmt w:val="decimal"/>
      <w:lvlText w:val="%1.%2.%3.%4.%5.%6.%7.%8.%9."/>
      <w:lvlJc w:val="left"/>
      <w:pPr>
        <w:tabs>
          <w:tab w:val="num" w:pos="0"/>
        </w:tabs>
        <w:ind w:left="5040" w:hanging="2160"/>
      </w:pPr>
      <w:rPr>
        <w:b w:val="false"/>
      </w:rPr>
    </w:lvl>
  </w:abstractNum>
  <w:abstractNum w:abstractNumId="2">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73a61"/>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73a61"/>
    <w:rPr>
      <w:b/>
      <w:bCs/>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Lucida Sans"/>
      <w:lang w:val="zxx" w:eastAsia="zxx" w:bidi="zxx"/>
    </w:rPr>
  </w:style>
  <w:style w:type="paragraph" w:styleId="NoSpacing">
    <w:name w:val="No Spacing"/>
    <w:uiPriority w:val="1"/>
    <w:qFormat/>
    <w:rsid w:val="00273a6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273a61"/>
    <w:pPr>
      <w:spacing w:lineRule="auto" w:line="276"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273a61"/>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LibreOffice/7.2.5.2$Windows_X86_64 LibreOffice_project/499f9727c189e6ef3471021d6132d4c694f357e5</Application>
  <AppVersion>15.0000</AppVersion>
  <Pages>4</Pages>
  <Words>1014</Words>
  <Characters>6662</Characters>
  <CharactersWithSpaces>7878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2023-02-06T14:12:00Z</dcterms:created>
  <dc:creator>Comp-4</dc:creator>
  <dc:description/>
  <dc:language>uk-UA</dc:language>
  <cp:lastModifiedBy/>
  <cp:lastPrinted>2023-01-23T11:29:00Z</cp:lastPrinted>
  <dcterms:modified xsi:type="dcterms:W3CDTF">2023-02-28T14:16:45Z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