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C5BD6" w:rsidRDefault="007C5BD6" w:rsidP="007C5BD6">
      <w:pPr>
        <w:spacing w:after="0" w:line="240" w:lineRule="auto"/>
        <w:rPr>
          <w:rFonts w:ascii="Times New Roman" w:eastAsia="Times New Roman" w:hAnsi="Times New Roman" w:cs="Times New Roman"/>
          <w:bCs/>
          <w:lang w:val="uk-UA" w:eastAsia="uk-UA"/>
        </w:rPr>
      </w:pPr>
    </w:p>
    <w:p w:rsidR="007C5BD6" w:rsidRDefault="007C5BD6" w:rsidP="007C5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noProof/>
          <w:sz w:val="36"/>
          <w:szCs w:val="36"/>
          <w:lang w:val="uk-UA" w:eastAsia="uk-UA"/>
        </w:rPr>
        <w:drawing>
          <wp:inline distT="0" distB="0" distL="0" distR="0" wp14:anchorId="4495A6E3" wp14:editId="3C30355F">
            <wp:extent cx="530225" cy="640080"/>
            <wp:effectExtent l="0" t="0" r="3175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  <w:t xml:space="preserve"> </w:t>
      </w:r>
    </w:p>
    <w:p w:rsidR="007C5BD6" w:rsidRPr="00992E30" w:rsidRDefault="007C5BD6" w:rsidP="007C5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  <w:t xml:space="preserve">                                     </w:t>
      </w:r>
      <w:r w:rsidRPr="00992E30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  <w:t>УКРАЇНА</w:t>
      </w:r>
    </w:p>
    <w:p w:rsidR="007C5BD6" w:rsidRPr="00992E30" w:rsidRDefault="007C5BD6" w:rsidP="007C5BD6">
      <w:pPr>
        <w:autoSpaceDE w:val="0"/>
        <w:autoSpaceDN w:val="0"/>
        <w:adjustRightInd w:val="0"/>
        <w:spacing w:before="113" w:after="57" w:line="234" w:lineRule="atLeast"/>
        <w:ind w:left="454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</w:pPr>
      <w:r w:rsidRPr="00992E30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>ПОЛЯНИЦЬКА СІЛЬСЬКА РАДА  НАДВІРНЯНСЬКОГО  РАЙОНУ   ІВАНО-ФРАНКІВСЬКОЇ ОБЛАСТІ</w:t>
      </w:r>
    </w:p>
    <w:p w:rsidR="007C5BD6" w:rsidRPr="00992E30" w:rsidRDefault="007C5BD6" w:rsidP="007C5BD6">
      <w:pPr>
        <w:autoSpaceDE w:val="0"/>
        <w:autoSpaceDN w:val="0"/>
        <w:adjustRightInd w:val="0"/>
        <w:spacing w:before="113" w:after="57" w:line="234" w:lineRule="atLeast"/>
        <w:ind w:left="454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</w:pPr>
      <w:r w:rsidRPr="00992E30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 xml:space="preserve">Р О З П О Р Я Д Ж Е Н </w:t>
      </w:r>
      <w:proofErr w:type="spellStart"/>
      <w:r w:rsidRPr="00992E30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>Н</w:t>
      </w:r>
      <w:proofErr w:type="spellEnd"/>
      <w:r w:rsidRPr="00992E30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 xml:space="preserve"> Я</w:t>
      </w:r>
    </w:p>
    <w:p w:rsidR="007C5BD6" w:rsidRPr="00992E30" w:rsidRDefault="007C5BD6" w:rsidP="007C5BD6">
      <w:pPr>
        <w:autoSpaceDE w:val="0"/>
        <w:autoSpaceDN w:val="0"/>
        <w:adjustRightInd w:val="0"/>
        <w:spacing w:before="113" w:after="57" w:line="234" w:lineRule="atLeast"/>
        <w:ind w:left="454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 w:rsidRPr="00992E3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(</w:t>
      </w:r>
      <w:proofErr w:type="spellStart"/>
      <w:r w:rsidRPr="00992E3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Поляницького</w:t>
      </w:r>
      <w:proofErr w:type="spellEnd"/>
      <w:r w:rsidRPr="00992E3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сільського голови)</w:t>
      </w:r>
    </w:p>
    <w:p w:rsidR="007C5BD6" w:rsidRPr="00992E30" w:rsidRDefault="007C5BD6" w:rsidP="007C5B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30.01.</w:t>
      </w:r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2024 року                                                                   №</w:t>
      </w:r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24</w:t>
      </w:r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р_</w:t>
      </w:r>
    </w:p>
    <w:p w:rsidR="007C5BD6" w:rsidRPr="006E3D88" w:rsidRDefault="007C5BD6" w:rsidP="007C5BD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C5BD6" w:rsidRDefault="007C5BD6" w:rsidP="007C5BD6">
      <w:pPr>
        <w:spacing w:after="0" w:line="240" w:lineRule="auto"/>
        <w:ind w:right="4677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закріплення службового  автомобіля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та  місце його зберігання </w:t>
      </w:r>
    </w:p>
    <w:bookmarkEnd w:id="0"/>
    <w:p w:rsidR="007C5BD6" w:rsidRDefault="007C5BD6" w:rsidP="007C5BD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C5BD6" w:rsidRDefault="007C5BD6" w:rsidP="007C5BD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C5BD6" w:rsidRDefault="007C5BD6" w:rsidP="007C5BD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</w:t>
      </w:r>
      <w:r w:rsidRPr="0004235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Відповідно до  ст.42,55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Закону  України  «Про місцеве  самоврядування  в Україні «  з метою   ефективного   використання  службового автотранспорту  сільської ради :</w:t>
      </w:r>
    </w:p>
    <w:p w:rsidR="007C5BD6" w:rsidRDefault="007C5BD6" w:rsidP="007C5BD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7C5BD6" w:rsidRPr="0004235D" w:rsidRDefault="007C5BD6" w:rsidP="007C5BD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Закріпити  службовий  легковий автомобіль 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Е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NAULT</w:t>
      </w:r>
      <w:r w:rsidRPr="0004235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DUSTER</w:t>
      </w:r>
      <w:r w:rsidRPr="0004235D">
        <w:rPr>
          <w:rFonts w:ascii="Times New Roman" w:eastAsia="Calibri" w:hAnsi="Times New Roman" w:cs="Times New Roman"/>
          <w:bCs/>
          <w:sz w:val="28"/>
          <w:szCs w:val="28"/>
        </w:rPr>
        <w:t xml:space="preserve"> 1.5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</w:t>
      </w:r>
    </w:p>
    <w:p w:rsidR="007C5BD6" w:rsidRPr="00BB1055" w:rsidRDefault="007C5BD6" w:rsidP="007C5BD6">
      <w:pPr>
        <w:pStyle w:val="a3"/>
        <w:spacing w:after="0" w:line="240" w:lineRule="auto"/>
        <w:ind w:left="142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номерний знак    АТ 8767 ЕТ за  старостою Бистрицького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округу 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Гав’юк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Ганною Василівною .</w:t>
      </w:r>
    </w:p>
    <w:p w:rsidR="007C5BD6" w:rsidRDefault="007C5BD6" w:rsidP="007C5BD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5BD6" w:rsidRPr="00BB1055" w:rsidRDefault="007C5BD6" w:rsidP="007C5BD6">
      <w:pPr>
        <w:pStyle w:val="a3"/>
        <w:numPr>
          <w:ilvl w:val="0"/>
          <w:numId w:val="1"/>
        </w:numPr>
        <w:spacing w:after="0" w:line="240" w:lineRule="auto"/>
        <w:ind w:left="284" w:firstLine="65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BB105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У </w:t>
      </w:r>
      <w:proofErr w:type="spellStart"/>
      <w:r w:rsidRPr="00BB105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звязку</w:t>
      </w:r>
      <w:proofErr w:type="spellEnd"/>
      <w:r w:rsidRPr="00BB105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 з тим , що  </w:t>
      </w:r>
      <w:proofErr w:type="spellStart"/>
      <w:r w:rsidRPr="00BB105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Поляницька</w:t>
      </w:r>
      <w:proofErr w:type="spellEnd"/>
      <w:r w:rsidRPr="00BB105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сільська рада не має приміщення гаража  для автотранспорту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дозволити зберігання  службового автомобіля  сільської ради  </w:t>
      </w:r>
      <w:r w:rsidRPr="00BB105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RЕNAULT DUSTER 1.5D</w:t>
      </w:r>
    </w:p>
    <w:p w:rsidR="007C5BD6" w:rsidRDefault="007C5BD6" w:rsidP="007C5BD6">
      <w:pPr>
        <w:pStyle w:val="a3"/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BB105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номерний знак    АТ 8767 ЕТ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за місцем проживання старости 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Гав’юк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Г.В. : Надвірнянський  район ,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с.Бистриця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, урочище Юрія Максимчука 255.</w:t>
      </w:r>
    </w:p>
    <w:p w:rsidR="007C5BD6" w:rsidRDefault="007C5BD6" w:rsidP="007C5BD6">
      <w:pPr>
        <w:pStyle w:val="a3"/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7C5BD6" w:rsidRDefault="007C5BD6" w:rsidP="007C5BD6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Вважати таким,  що  втратило чинність розпорядження 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Поляницького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сільського голови від 21.05.2021 року №75-р .</w:t>
      </w:r>
    </w:p>
    <w:p w:rsidR="007C5BD6" w:rsidRDefault="007C5BD6" w:rsidP="007C5BD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7C5BD6" w:rsidRDefault="007C5BD6" w:rsidP="007C5B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Контроль  за виконанням цього розпорядження залишаю за собою .</w:t>
      </w:r>
    </w:p>
    <w:p w:rsidR="007C5BD6" w:rsidRPr="0090148C" w:rsidRDefault="007C5BD6" w:rsidP="007C5BD6">
      <w:pPr>
        <w:pStyle w:val="a3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7C5BD6" w:rsidRDefault="007C5BD6" w:rsidP="007C5BD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7C5BD6" w:rsidRDefault="007C5BD6" w:rsidP="007C5BD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F255B4" w:rsidRDefault="007C5BD6" w:rsidP="007C5BD6"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Поляницький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сільський голова                                        Микола ПОЛЯК</w:t>
      </w:r>
    </w:p>
    <w:sectPr w:rsidR="00F255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44DA4"/>
    <w:multiLevelType w:val="hybridMultilevel"/>
    <w:tmpl w:val="F6A4AA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BD6"/>
    <w:rsid w:val="007C5BD6"/>
    <w:rsid w:val="00F2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F1A8"/>
  <w15:chartTrackingRefBased/>
  <w15:docId w15:val="{6071EDDA-D623-4F36-931D-9DF4B5E9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BD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841</Words>
  <Characters>480</Characters>
  <Application>Microsoft Office Word</Application>
  <DocSecurity>0</DocSecurity>
  <Lines>4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 Alex</dc:creator>
  <cp:keywords/>
  <dc:description/>
  <cp:lastModifiedBy>PST Alex</cp:lastModifiedBy>
  <cp:revision>1</cp:revision>
  <dcterms:created xsi:type="dcterms:W3CDTF">2024-02-06T08:17:00Z</dcterms:created>
  <dcterms:modified xsi:type="dcterms:W3CDTF">2024-02-06T08:17:00Z</dcterms:modified>
</cp:coreProperties>
</file>