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lang w:val="uk-UA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2647950</wp:posOffset>
            </wp:positionH>
            <wp:positionV relativeFrom="paragraph">
              <wp:posOffset>-201930</wp:posOffset>
            </wp:positionV>
            <wp:extent cx="582295" cy="685800"/>
            <wp:effectExtent l="0" t="0" r="0" b="0"/>
            <wp:wrapThrough wrapText="bothSides">
              <wp:wrapPolygon edited="0">
                <wp:start x="-36" y="0"/>
                <wp:lineTo x="-36" y="20905"/>
                <wp:lineTo x="21157" y="20905"/>
                <wp:lineTo x="21157" y="0"/>
                <wp:lineTo x="-36" y="0"/>
              </wp:wrapPolygon>
            </wp:wrapThrough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30" t="14225" r="14165" b="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lang w:val="uk-UA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lang w:val="uk-UA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УКРАЇНА 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lang w:val="uk-UA" w:eastAsia="en-US"/>
        </w:rPr>
        <w:t xml:space="preserve">ПОЛЯНИЦЬКА СІЛЬСЬКА РАДА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val="x-non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>НАДВІРНЯНСЬКОГО Р</w:t>
      </w:r>
      <w:r>
        <w:rPr>
          <w:rFonts w:eastAsia="Times New Roman" w:cs="Times New Roman" w:ascii="Times New Roman" w:hAnsi="Times New Roman"/>
          <w:b/>
          <w:sz w:val="28"/>
          <w:szCs w:val="28"/>
          <w:lang w:val="x-none"/>
        </w:rPr>
        <w:t xml:space="preserve">АЙОНУ 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>ІВАНО-ФРАНКІВСЬКОЇ</w:t>
      </w:r>
      <w:r>
        <w:rPr>
          <w:rFonts w:eastAsia="Times New Roman" w:cs="Times New Roman" w:ascii="Times New Roman" w:hAnsi="Times New Roman"/>
          <w:b/>
          <w:sz w:val="28"/>
          <w:szCs w:val="28"/>
          <w:lang w:val="x-none"/>
        </w:rPr>
        <w:t xml:space="preserve"> ОБЛАСТІ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val="x-non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x-none"/>
        </w:rPr>
        <w:t>ВИКОНАВЧИЙ КОМІТЕТ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val="x-non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uk-UA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val="uk-UA"/>
        </w:rPr>
        <w:t>РІШЕННЯ</w:t>
      </w: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val="uk-UA"/>
        </w:rPr>
        <w:t xml:space="preserve">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lang w:val="uk-UA"/>
        </w:rPr>
        <w:t xml:space="preserve">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від 18.01. 2024 року                                                                          № 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widowControl/>
        <w:bidi w:val="0"/>
        <w:spacing w:lineRule="auto" w:line="240" w:before="0" w:after="0"/>
        <w:ind w:hanging="0" w:left="0" w:right="4989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Про затвердження плану роботи виконавчого комітету  сільської ради на І півріччя  2024  року.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Заслухавши та обговоривши інформацію керуючої справами (секретаря) виконавчого комітету Гринюк Н.М. про планові завдання виконавчого комітету на І півріччя 2024 року,</w:t>
      </w:r>
      <w:r>
        <w:rPr>
          <w:rFonts w:eastAsia="NSimSun" w:cs="Arial" w:ascii="Liberation Serif" w:hAnsi="Liberation Serif"/>
          <w:color w:val="333333"/>
          <w:kern w:val="2"/>
          <w:sz w:val="28"/>
          <w:szCs w:val="28"/>
          <w:shd w:fill="FFFFFF" w:val="clear"/>
          <w:lang w:val="uk-UA" w:eastAsia="zh-CN" w:bidi="hi-IN"/>
        </w:rPr>
        <w:t xml:space="preserve"> згідно Регламенту виконавчого комітету Поляницької  сільської ради , керуючись ст.40, ч.1,2 ст.52  Закону України «Про місцеве самоврядування в Україні»,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виконавчий комітет сільської ради </w:t>
      </w:r>
    </w:p>
    <w:p>
      <w:pPr>
        <w:pStyle w:val="Normal"/>
        <w:spacing w:lineRule="auto" w:line="240" w:before="0" w:after="0"/>
        <w:ind w:left="106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10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cs="Times New Roman" w:ascii="Times New Roman" w:hAnsi="Times New Roman"/>
          <w:sz w:val="28"/>
          <w:szCs w:val="28"/>
          <w:lang w:val="uk-UA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1. Затвердити план роботи виконавчого комітету Поляницької сільської ради  на І півріччя  2024  року  ( додається 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2. Контроль за виконання плану роботи покласти на керуючу справами (секретаря) виконавчого комітету Гринюк Н.М.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Поляницький  сільський  голова                                          Микола  ПОЛЯК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106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center" w:pos="4677" w:leader="none"/>
          <w:tab w:val="right" w:pos="9354" w:leader="none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center" w:pos="4677" w:leader="none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center" w:pos="4677" w:leader="none"/>
          <w:tab w:val="right" w:pos="9354" w:leader="none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center" w:pos="4677" w:leader="none"/>
          <w:tab w:val="right" w:pos="9354" w:leader="none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center" w:pos="4677" w:leader="none"/>
          <w:tab w:val="right" w:pos="9354" w:leader="none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center" w:pos="4677" w:leader="none"/>
          <w:tab w:val="right" w:pos="9354" w:leader="none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center" w:pos="4677" w:leader="none"/>
          <w:tab w:val="right" w:pos="935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cs="Times New Roman" w:ascii="Times New Roman" w:hAnsi="Times New Roman"/>
          <w:sz w:val="28"/>
          <w:szCs w:val="28"/>
          <w:lang w:val="uk-UA"/>
        </w:rPr>
        <w:t>Затверджено</w:t>
        <w:tab/>
        <w:t xml:space="preserve">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>рішення виконавчого комітету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>Поляницької сільської ради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ab/>
        <w:tab/>
        <w:tab/>
        <w:tab/>
        <w:tab/>
        <w:t xml:space="preserve">                   від 18.01.2024 №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uk-UA"/>
        </w:rPr>
        <w:t>1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  Л  А  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роботи виконавчого комітету Поляницької сільської ради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на І півріччя 20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2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4 року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tbl>
      <w:tblPr>
        <w:tblW w:w="9540" w:type="dxa"/>
        <w:jc w:val="left"/>
        <w:tblInd w:w="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95"/>
        <w:gridCol w:w="3755"/>
        <w:gridCol w:w="2985"/>
        <w:gridCol w:w="2204"/>
      </w:tblGrid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назва питання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W w:w="8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1 Організаційні заходи  для забезпечення роботи виконавчого комітету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Організація  проведення засідання виконавчого комітету сільської ради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Гринюк Н.М.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Петрик О.Ю.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щомісячно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Здійснити контроль за виконанням рішень, розпоряджень органів вищого рівня, що надійшли до сільської ради в порядку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контролю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(згідно контрольних термінів)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Гринюк Н.М.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Петрик О.Ю.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Навчання посадових осіб  виконавчого комітету сільської ради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Гринюк Н.М.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Геник  О.О.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Згідно окремого плану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Здійснення  контролю за   дотриманням вимог Закону України «Про звернення громадян»  при розгляді  письмових та усних звернень 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Петрик  О.Ю.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Організація роботи  щодо наповнення сайту  Поляницької сільської ради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Геник О.О.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Протягом півріччя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Організація роботи  щодо оприлюднення наборів  відкритих даних  розпорядником   яких є  Поляницька сільська  рада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Гринюк Н.М.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Пастушенко О.В.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Протягом півріччя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Підготовка  документів (рішень , актів, розпоряджень )   які підлягають постійному зберіганню  для  передачі  до архівної установи 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Васількова  Х.Ю.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Петрик  О.Ю.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 мірі  формування архіву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8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ІІ Питання для розгляду  на засіданнях виконавчого комітету .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Про  звернення громадян  до виконавчого комітету  Поляницької сільської ради  за підсумками 2023 року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Загальний відділ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Петрик  О.Ю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січень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Про визначення  обєктів та переліку робіт  для  відбування покарання у вигляді  громадських та суспільно корисних робіт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Гринюк Н.М.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Січень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Про затвердження заходів  щодо наповнення бюджету   Поляницької територіальної громади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Фінансовий відділ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Г.П.Бойчук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Лютий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роботу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 xml:space="preserve"> КП «Пожежна  дружина  в с.Поляниця»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Івасишин М.М.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лютий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Про проведення  весняної толоки по благоустрою  та  санітарній очистці  населених пунктів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Старости  сіл Яблуниця  та Бистриця 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Начальник СКП «Поляниця комунсервіс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Березень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роботу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 xml:space="preserve"> відділу  Державного архітектурно-будівельного контролю виконавчого комітету Поляницької сільської ради.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начальник відділу ДАБК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В.Д.Бойко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квітень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uk-UA"/>
              </w:rPr>
              <w:t>Про  роботу СКП «Поляниця комунсервіс»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начальник  СКП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М.В.Щербюк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</w:tr>
      <w:tr>
        <w:trPr>
          <w:trHeight w:val="2678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Про організацію оздоровлення та відпочинку дітей шкільного віку влітку 20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uk-UA"/>
              </w:rPr>
              <w:t>24 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р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uk-UA"/>
              </w:rPr>
              <w:t>оку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начальник відділу освіти, культури, молоді та спорту виконавчого комітету сільської ради, директори навчальних закладів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квітень-травень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8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uk-UA"/>
              </w:rPr>
              <w:t>Про  роботу відділу земельних відносин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Начальник відділу  Мотюк Л.С.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червень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Розгляд заяв  громадян та  юридичних осіб ,  з питань віднесених до  компетенції виконавчого комітету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Відповідальні   особи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Щомісячно</w:t>
            </w:r>
          </w:p>
        </w:tc>
      </w:tr>
    </w:tbl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Керуюча справами виконкому                                                  Н.М.Гринюк </w:t>
      </w:r>
    </w:p>
    <w:p>
      <w:pPr>
        <w:pStyle w:val="Normal"/>
        <w:spacing w:before="0" w:after="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ий текст Знак"/>
    <w:basedOn w:val="DefaultParagraphFont"/>
    <w:qFormat/>
    <w:rsid w:val="009c0cc3"/>
    <w:rPr>
      <w:rFonts w:ascii="Times New Roman" w:hAnsi="Times New Roman" w:eastAsia="Times New Roman" w:cs="Times New Roman"/>
      <w:sz w:val="28"/>
      <w:szCs w:val="20"/>
      <w:lang w:val="uk-UA"/>
    </w:rPr>
  </w:style>
  <w:style w:type="character" w:styleId="Strong">
    <w:name w:val="Strong"/>
    <w:basedOn w:val="DefaultParagraphFont"/>
    <w:uiPriority w:val="22"/>
    <w:qFormat/>
    <w:rsid w:val="00c524bf"/>
    <w:rPr>
      <w:b/>
      <w:bCs/>
    </w:rPr>
  </w:style>
  <w:style w:type="character" w:styleId="Emphasis">
    <w:name w:val="Emphasis"/>
    <w:basedOn w:val="DefaultParagraphFont"/>
    <w:uiPriority w:val="20"/>
    <w:qFormat/>
    <w:rsid w:val="00c524bf"/>
    <w:rPr>
      <w:i/>
      <w:iCs/>
    </w:rPr>
  </w:style>
  <w:style w:type="character" w:styleId="Hyperlink">
    <w:name w:val="Hyperlink"/>
    <w:basedOn w:val="DefaultParagraphFont"/>
    <w:semiHidden/>
    <w:unhideWhenUsed/>
    <w:rsid w:val="0055237f"/>
    <w:rPr>
      <w:color w:val="0000FF"/>
      <w:u w:val="single"/>
    </w:rPr>
  </w:style>
  <w:style w:type="character" w:styleId="Lcgdw" w:customStyle="1">
    <w:name w:val="lcgdw"/>
    <w:basedOn w:val="DefaultParagraphFont"/>
    <w:qFormat/>
    <w:rsid w:val="0055237f"/>
    <w:rPr/>
  </w:style>
  <w:style w:type="character" w:styleId="Apple-converted-space" w:customStyle="1">
    <w:name w:val="apple-converted-space"/>
    <w:basedOn w:val="DefaultParagraphFont"/>
    <w:qFormat/>
    <w:rsid w:val="0055237f"/>
    <w:rPr/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845389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4"/>
    <w:unhideWhenUsed/>
    <w:rsid w:val="009c0cc3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  <w:lang w:val="uk-U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84538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389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f7262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8394-E46A-4DEA-B42A-E0AA351A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LibreOffice/7.6.4.1$Windows_X86_64 LibreOffice_project/e19e193f88cd6c0525a17fb7a176ed8e6a3e2aa1</Application>
  <AppVersion>15.0000</AppVersion>
  <Pages>4</Pages>
  <Words>469</Words>
  <Characters>3044</Characters>
  <CharactersWithSpaces>3929</CharactersWithSpaces>
  <Paragraphs>105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2021-12-13T06:59:00Z</dcterms:created>
  <dc:creator>Admin</dc:creator>
  <dc:description/>
  <dc:language>uk-UA</dc:language>
  <cp:lastModifiedBy/>
  <cp:lastPrinted>2021-12-15T11:39:00Z</cp:lastPrinted>
  <dcterms:modified xsi:type="dcterms:W3CDTF">2024-01-31T09:23:23Z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