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D8" w:rsidRDefault="00FD6BD8" w:rsidP="00C213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6BD8" w:rsidRDefault="00FD6BD8" w:rsidP="00FD6BD8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</w:p>
    <w:p w:rsidR="00FD6BD8" w:rsidRPr="00FD6BD8" w:rsidRDefault="00FD6BD8" w:rsidP="00FD6BD8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FD6B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object w:dxaOrig="855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2.75pt" o:ole="" filled="t">
            <v:fill color2="black"/>
            <v:imagedata r:id="rId5" o:title=""/>
          </v:shape>
          <o:OLEObject Type="Embed" ProgID="PBrush" ShapeID="_x0000_i1025" DrawAspect="Content" ObjectID="_1688801400" r:id="rId6"/>
        </w:object>
      </w:r>
    </w:p>
    <w:p w:rsidR="00FD6BD8" w:rsidRPr="00FD6BD8" w:rsidRDefault="00FD6BD8" w:rsidP="00FD6BD8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D6B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УКРАЇНА</w:t>
      </w:r>
    </w:p>
    <w:p w:rsidR="00FD6BD8" w:rsidRPr="00FD6BD8" w:rsidRDefault="00FD6BD8" w:rsidP="00FD6BD8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D6B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ПОЛЯНИЦЬКА  СІЛЬСЬКА  РАДА</w:t>
      </w:r>
    </w:p>
    <w:p w:rsidR="00FD6BD8" w:rsidRPr="00FD6BD8" w:rsidRDefault="00FD6BD8" w:rsidP="00FD6BD8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D6B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НАДВІРНЯНСЬКОГО РАЙОНУ ІВАНО-ФРАНКІВСЬКОЇ ОБЛАСТІ</w:t>
      </w:r>
    </w:p>
    <w:p w:rsidR="00FD6BD8" w:rsidRPr="00FD6BD8" w:rsidRDefault="00FD6BD8" w:rsidP="00FD6BD8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D6BD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VIII</w:t>
      </w:r>
      <w:r w:rsidRPr="00FD6B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 ДЕМОКРАТИЧНОГО СКЛИКАННЯ</w:t>
      </w:r>
    </w:p>
    <w:p w:rsidR="00FD6BD8" w:rsidRPr="00FD6BD8" w:rsidRDefault="00FD6BD8" w:rsidP="00FD6BD8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D6B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ДЕСЯТА СЕСІЯ</w:t>
      </w:r>
    </w:p>
    <w:p w:rsidR="00FD6BD8" w:rsidRPr="00FD6BD8" w:rsidRDefault="00FD6BD8" w:rsidP="00FD6BD8">
      <w:pPr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D6B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РІШЕННЯ </w:t>
      </w:r>
      <w:r w:rsidRPr="00FD6B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(ПРОЕКТ)</w:t>
      </w:r>
    </w:p>
    <w:p w:rsidR="00FD6BD8" w:rsidRPr="00FD6BD8" w:rsidRDefault="00FD6BD8" w:rsidP="00FD6BD8">
      <w:pPr>
        <w:spacing w:after="200" w:line="276" w:lineRule="auto"/>
        <w:rPr>
          <w:rFonts w:ascii="Calibri" w:eastAsia="Times New Roman" w:hAnsi="Calibri" w:cs="Times New Roman"/>
          <w:lang w:eastAsia="uk-UA"/>
        </w:rPr>
      </w:pPr>
    </w:p>
    <w:p w:rsidR="00FD6BD8" w:rsidRPr="00FD6BD8" w:rsidRDefault="00FD6BD8" w:rsidP="00FD6BD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6B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від 05 серпня 2021                                                                </w:t>
      </w:r>
      <w:r w:rsidR="004F44F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</w:t>
      </w:r>
      <w:r w:rsidRPr="00FD6B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</w:t>
      </w:r>
    </w:p>
    <w:p w:rsidR="00FD6BD8" w:rsidRPr="00FD6BD8" w:rsidRDefault="00FD6BD8" w:rsidP="00FD6BD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FD6B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с.Поляниця</w:t>
      </w:r>
      <w:proofErr w:type="spellEnd"/>
    </w:p>
    <w:p w:rsidR="00FD6BD8" w:rsidRPr="00FD6BD8" w:rsidRDefault="00FD6BD8" w:rsidP="00FD6BD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6BD8">
        <w:rPr>
          <w:rFonts w:ascii="Times New Roman" w:eastAsia="Calibri" w:hAnsi="Times New Roman" w:cs="Times New Roman"/>
          <w:b/>
          <w:bCs/>
          <w:sz w:val="28"/>
          <w:szCs w:val="28"/>
        </w:rPr>
        <w:t>Про затвердження Положення про</w:t>
      </w:r>
    </w:p>
    <w:p w:rsidR="00FD6BD8" w:rsidRPr="00FD6BD8" w:rsidRDefault="00FD6BD8" w:rsidP="00FD6BD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6B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сектор містобудування та архітектури </w:t>
      </w:r>
    </w:p>
    <w:p w:rsidR="00FD6BD8" w:rsidRPr="00FD6BD8" w:rsidRDefault="00FD6BD8" w:rsidP="00FD6B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6BD8" w:rsidRPr="00FD6BD8" w:rsidRDefault="00FD6BD8" w:rsidP="00FD6B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6BD8" w:rsidRPr="00FD6BD8" w:rsidRDefault="00FD6BD8" w:rsidP="00FD6B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6BD8">
        <w:rPr>
          <w:rFonts w:ascii="Times New Roman" w:eastAsia="Calibri" w:hAnsi="Times New Roman" w:cs="Times New Roman"/>
          <w:sz w:val="28"/>
          <w:szCs w:val="28"/>
        </w:rPr>
        <w:t xml:space="preserve">               З метою проведення у відповідність до чинного законодавства Положення про сектор містобудування та архітектури </w:t>
      </w:r>
      <w:proofErr w:type="spellStart"/>
      <w:r w:rsidRPr="00FD6BD8">
        <w:rPr>
          <w:rFonts w:ascii="Times New Roman" w:eastAsia="Calibri" w:hAnsi="Times New Roman" w:cs="Times New Roman"/>
          <w:sz w:val="28"/>
          <w:szCs w:val="28"/>
        </w:rPr>
        <w:t>Поляницької</w:t>
      </w:r>
      <w:proofErr w:type="spellEnd"/>
      <w:r w:rsidRPr="00FD6BD8">
        <w:rPr>
          <w:rFonts w:ascii="Times New Roman" w:eastAsia="Calibri" w:hAnsi="Times New Roman" w:cs="Times New Roman"/>
          <w:sz w:val="28"/>
          <w:szCs w:val="28"/>
        </w:rPr>
        <w:t xml:space="preserve"> сільської ради та керуючись ст.26 Закону України «Про місцеве самоврядування в Україні», сесія </w:t>
      </w:r>
      <w:proofErr w:type="spellStart"/>
      <w:r w:rsidRPr="00FD6BD8">
        <w:rPr>
          <w:rFonts w:ascii="Times New Roman" w:eastAsia="Calibri" w:hAnsi="Times New Roman" w:cs="Times New Roman"/>
          <w:sz w:val="28"/>
          <w:szCs w:val="28"/>
        </w:rPr>
        <w:t>Поляницької</w:t>
      </w:r>
      <w:proofErr w:type="spellEnd"/>
      <w:r w:rsidRPr="00FD6BD8">
        <w:rPr>
          <w:rFonts w:ascii="Times New Roman" w:eastAsia="Calibri" w:hAnsi="Times New Roman" w:cs="Times New Roman"/>
          <w:sz w:val="28"/>
          <w:szCs w:val="28"/>
        </w:rPr>
        <w:t xml:space="preserve"> сільської ради,</w:t>
      </w:r>
    </w:p>
    <w:p w:rsidR="00FD6BD8" w:rsidRPr="00FD6BD8" w:rsidRDefault="00FD6BD8" w:rsidP="00FD6B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6BD8" w:rsidRPr="00FD6BD8" w:rsidRDefault="00FD6BD8" w:rsidP="00FD6BD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6BD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 w:rsidRPr="00FD6B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ВИРІШИЛА: </w:t>
      </w:r>
    </w:p>
    <w:p w:rsidR="00FD6BD8" w:rsidRPr="00FD6BD8" w:rsidRDefault="00FD6BD8" w:rsidP="00FD6B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6BD8" w:rsidRPr="00FD6BD8" w:rsidRDefault="00FD6BD8" w:rsidP="00FD6BD8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6B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1. </w:t>
      </w:r>
      <w:proofErr w:type="spellStart"/>
      <w:r w:rsidRPr="00FD6BD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Затвертиди</w:t>
      </w:r>
      <w:proofErr w:type="spellEnd"/>
      <w:r w:rsidRPr="00FD6B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положення про сектор містобудування та архітектури (додається)</w:t>
      </w:r>
    </w:p>
    <w:p w:rsidR="00FD6BD8" w:rsidRPr="00FD6BD8" w:rsidRDefault="00FD6BD8" w:rsidP="00FD6BD8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6B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2. Контроль за виконанням даного рішення покласти на комісію з питань бюджету, фінансів, освітньої та інвестиційної діяльності (О.М. Поляк).</w:t>
      </w:r>
    </w:p>
    <w:p w:rsidR="00FD6BD8" w:rsidRPr="00FD6BD8" w:rsidRDefault="00FD6BD8" w:rsidP="00FD6B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6BD8" w:rsidRPr="00FD6BD8" w:rsidRDefault="00FD6BD8" w:rsidP="00FD6B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6BD8" w:rsidRPr="00FD6BD8" w:rsidRDefault="00FD6BD8" w:rsidP="00FD6BD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6B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</w:t>
      </w:r>
      <w:proofErr w:type="spellStart"/>
      <w:r w:rsidRPr="00FD6BD8">
        <w:rPr>
          <w:rFonts w:ascii="Times New Roman" w:eastAsia="Calibri" w:hAnsi="Times New Roman" w:cs="Times New Roman"/>
          <w:b/>
          <w:bCs/>
          <w:sz w:val="28"/>
          <w:szCs w:val="28"/>
        </w:rPr>
        <w:t>Поляницький</w:t>
      </w:r>
      <w:proofErr w:type="spellEnd"/>
      <w:r w:rsidRPr="00FD6B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сільський голова                                          Микола Поляк</w:t>
      </w:r>
    </w:p>
    <w:p w:rsidR="00FD6BD8" w:rsidRPr="00FD6BD8" w:rsidRDefault="00FD6BD8" w:rsidP="00FD6BD8">
      <w:pPr>
        <w:spacing w:after="0" w:line="240" w:lineRule="auto"/>
        <w:rPr>
          <w:rFonts w:ascii="Calibri" w:eastAsia="Calibri" w:hAnsi="Calibri" w:cs="Times New Roman"/>
        </w:rPr>
      </w:pPr>
    </w:p>
    <w:p w:rsidR="00FD6BD8" w:rsidRPr="00FD6BD8" w:rsidRDefault="00FD6BD8" w:rsidP="00FD6BD8">
      <w:pPr>
        <w:spacing w:after="0" w:line="240" w:lineRule="auto"/>
        <w:rPr>
          <w:rFonts w:ascii="Calibri" w:eastAsia="Calibri" w:hAnsi="Calibri" w:cs="Times New Roman"/>
        </w:rPr>
      </w:pPr>
    </w:p>
    <w:p w:rsidR="00FD6BD8" w:rsidRPr="00FD6BD8" w:rsidRDefault="00FD6BD8" w:rsidP="00FD6BD8">
      <w:pPr>
        <w:spacing w:after="0" w:line="240" w:lineRule="auto"/>
        <w:rPr>
          <w:rFonts w:ascii="Calibri" w:eastAsia="Calibri" w:hAnsi="Calibri" w:cs="Times New Roman"/>
        </w:rPr>
      </w:pPr>
      <w:r w:rsidRPr="00FD6BD8">
        <w:rPr>
          <w:rFonts w:ascii="Calibri" w:eastAsia="Calibri" w:hAnsi="Calibri" w:cs="Times New Roman"/>
        </w:rPr>
        <w:t xml:space="preserve">           </w:t>
      </w:r>
    </w:p>
    <w:p w:rsidR="00FD6BD8" w:rsidRPr="00FD6BD8" w:rsidRDefault="00FD6BD8" w:rsidP="00FD6BD8">
      <w:pPr>
        <w:spacing w:after="0" w:line="240" w:lineRule="auto"/>
        <w:rPr>
          <w:rFonts w:ascii="Calibri" w:eastAsia="Calibri" w:hAnsi="Calibri" w:cs="Times New Roman"/>
        </w:rPr>
      </w:pPr>
    </w:p>
    <w:p w:rsidR="00FD6BD8" w:rsidRDefault="00FD6BD8" w:rsidP="00C213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6BD8" w:rsidRDefault="00FD6BD8" w:rsidP="00C213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6BD8" w:rsidRDefault="00FD6BD8" w:rsidP="00C213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6BD8" w:rsidRDefault="00FD6BD8" w:rsidP="00C213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6BD8" w:rsidRDefault="00FD6BD8" w:rsidP="00C213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6BD8" w:rsidRDefault="00FD6BD8" w:rsidP="00C213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6BD8" w:rsidRDefault="00FD6BD8" w:rsidP="00C213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6BD8" w:rsidRDefault="00FD6BD8" w:rsidP="00FD6B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1300" w:rsidRPr="00285F9B" w:rsidRDefault="00C21300" w:rsidP="00C213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F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Додаток до рішення</w:t>
      </w:r>
      <w:r w:rsidR="00935DC1">
        <w:rPr>
          <w:rFonts w:ascii="Times New Roman" w:hAnsi="Times New Roman" w:cs="Times New Roman"/>
          <w:color w:val="000000"/>
          <w:sz w:val="28"/>
          <w:szCs w:val="28"/>
        </w:rPr>
        <w:t xml:space="preserve"> сесії</w:t>
      </w:r>
    </w:p>
    <w:p w:rsidR="00C21300" w:rsidRPr="00285F9B" w:rsidRDefault="00D02D86" w:rsidP="00C21300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="00C21300" w:rsidRPr="00285F9B">
        <w:rPr>
          <w:rFonts w:ascii="Times New Roman" w:hAnsi="Times New Roman" w:cs="Times New Roman"/>
          <w:color w:val="000000"/>
          <w:sz w:val="28"/>
          <w:szCs w:val="28"/>
        </w:rPr>
        <w:t xml:space="preserve">  ради </w:t>
      </w:r>
    </w:p>
    <w:p w:rsidR="00C21300" w:rsidRPr="00285F9B" w:rsidRDefault="00C21300" w:rsidP="00C21300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85F9B">
        <w:rPr>
          <w:rFonts w:ascii="Times New Roman" w:hAnsi="Times New Roman" w:cs="Times New Roman"/>
          <w:color w:val="000000"/>
          <w:sz w:val="28"/>
          <w:szCs w:val="28"/>
        </w:rPr>
        <w:t xml:space="preserve">ід </w:t>
      </w:r>
      <w:r w:rsidR="00410B11">
        <w:rPr>
          <w:rFonts w:ascii="Times New Roman" w:hAnsi="Times New Roman" w:cs="Times New Roman"/>
          <w:color w:val="000000"/>
          <w:sz w:val="28"/>
          <w:szCs w:val="28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0B11">
        <w:rPr>
          <w:rFonts w:ascii="Times New Roman" w:hAnsi="Times New Roman" w:cs="Times New Roman"/>
          <w:color w:val="000000"/>
          <w:sz w:val="28"/>
          <w:szCs w:val="28"/>
        </w:rPr>
        <w:t xml:space="preserve"> серпня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5F9B">
        <w:rPr>
          <w:rFonts w:ascii="Times New Roman" w:hAnsi="Times New Roman" w:cs="Times New Roman"/>
          <w:color w:val="000000"/>
          <w:sz w:val="28"/>
          <w:szCs w:val="28"/>
        </w:rPr>
        <w:t xml:space="preserve">2021року </w:t>
      </w:r>
    </w:p>
    <w:p w:rsidR="00C21300" w:rsidRDefault="00C21300" w:rsidP="00C21300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285F9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</w:p>
    <w:p w:rsidR="00513DD6" w:rsidRPr="00FD6BD8" w:rsidRDefault="00513DD6" w:rsidP="00C21300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E58D4" w:rsidRPr="00B014BA" w:rsidRDefault="008E58D4" w:rsidP="00C213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ПОЛОЖЕННЯ</w:t>
      </w:r>
    </w:p>
    <w:p w:rsidR="008E58D4" w:rsidRPr="00B014BA" w:rsidRDefault="008E58D4" w:rsidP="00C213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</w:t>
      </w:r>
      <w:r w:rsidR="00FA2C5E" w:rsidRPr="00B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сектор</w:t>
      </w:r>
      <w:r w:rsidRPr="00B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містобудування та архітектури виконавчого комітету</w:t>
      </w:r>
      <w:r w:rsidR="00D02D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D02D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Поляницької</w:t>
      </w:r>
      <w:proofErr w:type="spellEnd"/>
      <w:r w:rsidR="00D02D8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сільської</w:t>
      </w:r>
      <w:r w:rsidRPr="00B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ради</w:t>
      </w:r>
    </w:p>
    <w:p w:rsidR="008E58D4" w:rsidRPr="00B86AA8" w:rsidRDefault="008E58D4" w:rsidP="00B86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B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Загальні положення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</w:t>
      </w:r>
      <w:r w:rsidR="00FA2C5E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містобудування та архітектури виконавчого комітету </w:t>
      </w:r>
      <w:proofErr w:type="spellStart"/>
      <w:r w:rsidR="00D02D8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Поляницької</w:t>
      </w:r>
      <w:proofErr w:type="spellEnd"/>
      <w:r w:rsidR="00D02D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(далі - </w:t>
      </w:r>
      <w:r w:rsidR="00FA2C5E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утворюється </w:t>
      </w:r>
      <w:proofErr w:type="spellStart"/>
      <w:r w:rsidR="00D02D8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Поляницькою</w:t>
      </w:r>
      <w:proofErr w:type="spellEnd"/>
      <w:r w:rsidR="00D02D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сільською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радою для реалізації завдань місцевого самоврядування у сфері містобудування та архітектури на території </w:t>
      </w:r>
      <w:proofErr w:type="spellStart"/>
      <w:r w:rsidR="00D02D8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Поляницької</w:t>
      </w:r>
      <w:proofErr w:type="spellEnd"/>
      <w:r w:rsidR="00D02D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757B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 громади (далі Громада).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</w:t>
      </w:r>
      <w:r w:rsidR="00FA2C5E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уповноваженим органом містобудування та архітектури</w:t>
      </w:r>
      <w:r w:rsidR="0056757B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Громади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утворюється відповідно до Закону України «Про місцеве самоврядування в Україні», Закону України «Про регулювання містобудівної діяльності», Закону України «Про архітектурну діяльність», Закону України «Про основи містобудування» та Закону України «Про охорону культурної спадщини», і в своїй діяльності підзвітний </w:t>
      </w:r>
      <w:r w:rsidR="002961AA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підконтрольний </w:t>
      </w:r>
      <w:proofErr w:type="spellStart"/>
      <w:r w:rsidR="00D02D8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Поляницькій</w:t>
      </w:r>
      <w:proofErr w:type="spellEnd"/>
      <w:r w:rsidR="00E949DD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2D86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сільській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раді </w:t>
      </w:r>
      <w:r w:rsidR="002961AA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її виконавчому комітету</w:t>
      </w:r>
      <w:r w:rsidR="002961AA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підпорядковується </w:t>
      </w:r>
      <w:r w:rsidR="00D02D86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сільському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голові.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1.3. </w:t>
      </w:r>
      <w:r w:rsidR="00FA2C5E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своїй діяльності керується Конституцією України, Законами України, Постановами Верховної Ради України, Указами і Розпорядженнями Президента України, Постановами Кабінету Міністрів України, постановами, розпорядженнями, методичними, нормативними та іншими керівними матеріалами профільного міністерства, рішеннями </w:t>
      </w:r>
      <w:proofErr w:type="spellStart"/>
      <w:r w:rsidR="00D02D8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Поляницької</w:t>
      </w:r>
      <w:proofErr w:type="spellEnd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2D86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сільської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та її виконавчого комітету, розпорядчими актами </w:t>
      </w:r>
      <w:r w:rsidR="00D02D86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сільського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голови та цим Положенням.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1.4. </w:t>
      </w:r>
      <w:r w:rsidR="00FA2C5E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утримується за рахунок коштів місцевого бюджету. Загальну чисельність, фонд оплати праці працівників та структуру </w:t>
      </w:r>
      <w:r w:rsidR="00FA2C5E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Сектору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затверджує сесія </w:t>
      </w:r>
      <w:proofErr w:type="spellStart"/>
      <w:r w:rsidR="00D02D8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Поляницької</w:t>
      </w:r>
      <w:proofErr w:type="spellEnd"/>
      <w:r w:rsidR="00D02D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ради.</w:t>
      </w:r>
    </w:p>
    <w:p w:rsidR="00330A23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1.5. </w:t>
      </w:r>
      <w:r w:rsidR="00FA2C5E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має статусу юридичної</w:t>
      </w:r>
      <w:r w:rsidR="00330A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особи.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E58D4" w:rsidRDefault="00330A23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1.6. </w:t>
      </w:r>
      <w:r w:rsidR="008E58D4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</w:t>
      </w:r>
      <w:r w:rsidR="008E58D4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</w:t>
      </w:r>
      <w:r w:rsidR="00513DD6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свою</w:t>
      </w:r>
      <w:r w:rsidR="008E58D4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печатку </w:t>
      </w:r>
      <w:r w:rsidR="00513DD6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r w:rsidR="008E58D4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своїм найменуванням</w:t>
      </w:r>
      <w:r w:rsidR="00513DD6">
        <w:rPr>
          <w:rFonts w:ascii="Times New Roman" w:eastAsia="Times New Roman" w:hAnsi="Times New Roman" w:cs="Times New Roman"/>
          <w:sz w:val="28"/>
          <w:szCs w:val="28"/>
          <w:lang w:eastAsia="uk-UA"/>
        </w:rPr>
        <w:t>, штампи і власні бланки.</w:t>
      </w:r>
    </w:p>
    <w:p w:rsidR="00410B11" w:rsidRDefault="00410B11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330A23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Місцезнаходження: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с.Поляниця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вул.Карпатська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1а.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Надвірнянського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району, Івано-Франківської області.</w:t>
      </w:r>
    </w:p>
    <w:p w:rsidR="0020434D" w:rsidRDefault="0020434D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0434D" w:rsidRDefault="0020434D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8E58D4" w:rsidRPr="00B014BA" w:rsidRDefault="008E58D4" w:rsidP="00F4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2. Завдання </w:t>
      </w:r>
      <w:r w:rsidR="00FA2C5E" w:rsidRPr="00B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Сектору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2.1. Забезпечення реалізації державної політики у сфері містобудування</w:t>
      </w:r>
      <w:r w:rsidR="00FA2C5E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архітектури в населених пунктах</w:t>
      </w:r>
      <w:r w:rsidR="00D114A9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розташованих на території </w:t>
      </w:r>
      <w:r w:rsidR="0056757B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ромади.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 Аналіз стану містобудування на території населених пунктів </w:t>
      </w:r>
      <w:r w:rsidR="0056757B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D114A9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ромади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, організація розроблення, погодження, та затвердження містобудівної документації.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2.3. Координація діяльності суб’єктів містобудування щодо комплексного розвитку територій, забудови населених пунктів </w:t>
      </w:r>
      <w:r w:rsidR="0056757B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D114A9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ромади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поліпшення їх архітектурного вигляду.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2.4. Забезпечення в установленому законо</w:t>
      </w:r>
      <w:r w:rsidR="002961AA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давством</w:t>
      </w:r>
      <w:r w:rsidR="00F41189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порядку державного контролю за дотриманням </w:t>
      </w:r>
      <w:r w:rsidR="00F41189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законодавства 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сфері містобудування</w:t>
      </w:r>
      <w:r w:rsidR="00D114A9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архітектури, державних стандартів, норм і правил, затвердженої містобудівної документації під час планування та забудови територій.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2.5. Організація в межах своїх повноважень охорони, реставрації та використання пам’яток архітектури, містобудування, об’єктів історичної забудови та збереження традиційного характеру історико - архітектурного середовища населених пунктів </w:t>
      </w:r>
      <w:r w:rsidR="0056757B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D114A9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ромади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2.6. Забезпечення в установленому законом порядку урахування державних та громадських інтересів при плануванні та забудові територій населених пунктів </w:t>
      </w:r>
      <w:r w:rsidR="0056757B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D114A9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ромади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58D4" w:rsidRPr="00B014BA" w:rsidRDefault="00F41189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</w:t>
      </w:r>
      <w:r w:rsidR="008E58D4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покладених на нього завдань: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2.7. Бере участь у реалізації державної політики у сфері містобудування</w:t>
      </w:r>
      <w:r w:rsidR="004140E0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архітектури, подає до </w:t>
      </w:r>
      <w:proofErr w:type="spellStart"/>
      <w:r w:rsidR="000E483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Поляницької</w:t>
      </w:r>
      <w:proofErr w:type="spellEnd"/>
      <w:r w:rsidR="00E949DD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E483D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сільської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пропозиції з цих питань.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2.8. Веде облік забезпеченості містобудівною документацією </w:t>
      </w:r>
      <w:r w:rsidR="0056757B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населених пунктів</w:t>
      </w:r>
      <w:r w:rsidR="004140E0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757B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4140E0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ромади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вносить пропозиції </w:t>
      </w:r>
      <w:proofErr w:type="spellStart"/>
      <w:r w:rsidR="000E483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Поляницькій</w:t>
      </w:r>
      <w:proofErr w:type="spellEnd"/>
      <w:r w:rsidR="000E4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сільській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раді щодо необхідності розроблення та коригування відповідної містобудівної документації.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2.9. Розглядає у випадках, встановлених законодавством, пропозиції суб’єктів містобудування щодо визначення територій, вибору, вилучення (викупу) та надання земель для містобудівних потреб згідно з містобудівною документацією.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2.10. Розробляє та подає до</w:t>
      </w:r>
      <w:r w:rsidR="000E4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0E483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Поляницької</w:t>
      </w:r>
      <w:proofErr w:type="spellEnd"/>
      <w:r w:rsidR="000E4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пропозиції щодо розміщення, будівництва житлово-цивільних, комунальних, промислових та інших об’єктів, створення інженерно-транспортної інфраструктури, розглядає і погоджує </w:t>
      </w:r>
      <w:proofErr w:type="spellStart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1B522F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кти</w:t>
      </w:r>
      <w:proofErr w:type="spellEnd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конкретних об’єктів архітектури.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2.11. Координує та контролює на території </w:t>
      </w:r>
      <w:r w:rsidR="0056757B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E949DD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ромади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виконання науково-дослідних і </w:t>
      </w:r>
      <w:proofErr w:type="spellStart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1B522F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ктно-вишукувальних</w:t>
      </w:r>
      <w:proofErr w:type="spellEnd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робіт у сфері містобудування.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2.12. Організовує в порядку, визначеному чинним законодавством створення і оновлення топографічних планів, призначених для складання генеральних планів ділянок будівництва об’єктів архітектури, підземних мереж і споруд, прив’язки будівель і споруд до ділянок будівництва, а також вирішення інших інженерних питань.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2.13. Погоджує </w:t>
      </w:r>
      <w:proofErr w:type="spellStart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1B522F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кти</w:t>
      </w:r>
      <w:proofErr w:type="spellEnd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розміщення та архітектурні рішення об’єктів благоустрою, монументального і монументально-декоративного мистецтва, зовнішньої реклами, тимчасових споруд для здійснення підприємницької діяльності.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2.14. Надає містобудівні умови та обмеження забудови земельних ділянок, інші вихідні дані на </w:t>
      </w:r>
      <w:proofErr w:type="spellStart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1B522F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ктування</w:t>
      </w:r>
      <w:proofErr w:type="spellEnd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об’єктів архітектури для нового будівництва, реконструкції, реставрації, капітального ремонту у порядку, визначеному законодавством України.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2.15. Веде реєстр містобудівних умов та обмежень для </w:t>
      </w:r>
      <w:proofErr w:type="spellStart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1B522F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ктування</w:t>
      </w:r>
      <w:proofErr w:type="spellEnd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об’єктів будівництва.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2.16. Регулю</w:t>
      </w:r>
      <w:r w:rsidR="00F41189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</w:t>
      </w:r>
      <w:r w:rsidR="00F41189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ість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розміщення тимчасових споруд для провадження підприємницької діяльності на території </w:t>
      </w:r>
      <w:r w:rsidR="0056757B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F41189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ромади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установленому законодавством </w:t>
      </w:r>
      <w:r w:rsidR="00E949DD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порядку.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2.17. </w:t>
      </w:r>
      <w:r w:rsidR="00375F47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огоджує в межах своїх повноважень </w:t>
      </w:r>
      <w:proofErr w:type="spellStart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E949DD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кти</w:t>
      </w:r>
      <w:proofErr w:type="spellEnd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забудови і благоустрою земельних ділянок, </w:t>
      </w:r>
      <w:proofErr w:type="spellStart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E949DD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кти</w:t>
      </w:r>
      <w:proofErr w:type="spellEnd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житлових будинків, господарських будівель.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2.1</w:t>
      </w:r>
      <w:r w:rsidR="00A15704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Розглядає заяви про наміри замовників щодо місця розташування  відкритих майданчиків біля стаціонарних закладів ресторанного господарства на території населених пунктів </w:t>
      </w:r>
      <w:r w:rsidR="0056757B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4140E0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ромади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A15704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Готує </w:t>
      </w:r>
      <w:proofErr w:type="spellStart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E949DD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кти</w:t>
      </w:r>
      <w:proofErr w:type="spellEnd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</w:t>
      </w:r>
      <w:proofErr w:type="spellStart"/>
      <w:r w:rsidR="000E483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Поляницької</w:t>
      </w:r>
      <w:proofErr w:type="spellEnd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E483D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</w:t>
      </w:r>
      <w:r w:rsidR="0060616D">
        <w:rPr>
          <w:rFonts w:ascii="Times New Roman" w:eastAsia="Times New Roman" w:hAnsi="Times New Roman" w:cs="Times New Roman"/>
          <w:sz w:val="28"/>
          <w:szCs w:val="28"/>
          <w:lang w:eastAsia="uk-UA"/>
        </w:rPr>
        <w:t>ької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та виконавчого комітету, що стосуються діяльності </w:t>
      </w:r>
      <w:r w:rsidR="004140E0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Сектору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2.2</w:t>
      </w:r>
      <w:r w:rsidR="00A1570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. Організовує проведення в установленому порядку архітектурних та містобудівних конкурсів.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2.2</w:t>
      </w:r>
      <w:r w:rsidR="00A1570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Організовує роботу архітектурно-містобудівної ради, що утворюється при </w:t>
      </w:r>
      <w:r w:rsidR="004140E0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Секторі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професійного обговорення </w:t>
      </w:r>
      <w:proofErr w:type="spellStart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56757B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ктних</w:t>
      </w:r>
      <w:proofErr w:type="spellEnd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у сфері містобудування.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2.2</w:t>
      </w:r>
      <w:r w:rsidR="00A15704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. Організовує створення та ведення містобудівного кадастру, забезпечує з цією метою проведення виконавчих зйомок для збудованих будинків, споруд та інженерних комунікацій, поповнення топографо-геодезичних і картографічних матеріалів.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2.2</w:t>
      </w:r>
      <w:r w:rsidR="00A1570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. Створює і веде архів містобудівної документації, матеріалів містобудівного кадастру.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2.2</w:t>
      </w:r>
      <w:r w:rsidR="00A1570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Інформує населення через засоби масової інформації про розроблення містобудівних програм розвитку </w:t>
      </w:r>
      <w:r w:rsidR="0056757B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населених пунктів Г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ромади, розміщення найважливіших об’єктів архітектури, організовує їх громадське обговорення в порядку, встановленому законодавством України.</w:t>
      </w:r>
    </w:p>
    <w:p w:rsidR="008E58D4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2.2</w:t>
      </w:r>
      <w:r w:rsidR="00A1570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Забезпечує в установленому порядку своєчасний розгляд заяв, звернень і скарг громадян, інших суб’єктів містобудування з питань, що належать до його компетенції, та вживає відповідних заходів.</w:t>
      </w:r>
    </w:p>
    <w:p w:rsidR="00513DD6" w:rsidRDefault="00513DD6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2.26. Надає пропозиції щодо присвоєння органами місцевого самоврядування поштових адрес об’єктами містобудування.</w:t>
      </w:r>
    </w:p>
    <w:p w:rsidR="00513DD6" w:rsidRPr="00B014BA" w:rsidRDefault="00513DD6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2.27. Забезпечує співпрацю з органами державного архітектурно-будівельного контролю з питань самочинно збудованих об'єктів містобудування. 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3073F7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13DD6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Виконує інші функції </w:t>
      </w:r>
      <w:r w:rsidR="0056757B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межах повноважень та компетенції 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законодавства</w:t>
      </w:r>
      <w:r w:rsidR="00F41189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58D4" w:rsidRPr="00B014BA" w:rsidRDefault="008E58D4" w:rsidP="00F4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B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Права </w:t>
      </w:r>
      <w:r w:rsidR="003073F7" w:rsidRPr="00B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Сектору</w:t>
      </w:r>
    </w:p>
    <w:p w:rsidR="008E58D4" w:rsidRPr="00B014BA" w:rsidRDefault="003073F7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</w:t>
      </w:r>
      <w:r w:rsidR="008E58D4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право: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Скликати в установленому порядку наради, проводити семінари з питань, що належать до його компетенції, представляти </w:t>
      </w:r>
      <w:proofErr w:type="spellStart"/>
      <w:r w:rsidR="0060616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Поляницьку</w:t>
      </w:r>
      <w:proofErr w:type="spellEnd"/>
      <w:r w:rsidR="006061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сільську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раду з цих питань в органах державної влади, на підприємствах, </w:t>
      </w:r>
      <w:r w:rsidR="003073F7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установах чи організаціях.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Залучати спеціалістів інших структурних підрозділів виконавчого комітету </w:t>
      </w:r>
      <w:bookmarkStart w:id="1" w:name="_Hlk77664922"/>
      <w:proofErr w:type="spellStart"/>
      <w:r w:rsidR="0060616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Поляницької</w:t>
      </w:r>
      <w:proofErr w:type="spellEnd"/>
      <w:r w:rsidR="0056757B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16D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сільської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End w:id="1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ради, підприємств, установ та організацій, громадських об’єднань для розгляду питань, що належать до компетенції </w:t>
      </w:r>
      <w:r w:rsidR="003073F7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Сектору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3.3. Одержувати в установленому порядку від інших структурних підрозділів виконавчого комітету </w:t>
      </w:r>
      <w:proofErr w:type="spellStart"/>
      <w:r w:rsidR="0060616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Поляницької</w:t>
      </w:r>
      <w:proofErr w:type="spellEnd"/>
      <w:r w:rsidR="0060616D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16D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сільської</w:t>
      </w:r>
      <w:r w:rsidR="0060616D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ради, підприємств, установ та організацій інформацію, документи, інші матеріали</w:t>
      </w:r>
      <w:r w:rsidR="003073F7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необхідні для виконання покладених на нього завдань.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3.4. Подавати виконавчому комітету </w:t>
      </w:r>
      <w:proofErr w:type="spellStart"/>
      <w:r w:rsidR="0060616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Поляницької</w:t>
      </w:r>
      <w:proofErr w:type="spellEnd"/>
      <w:r w:rsidR="006061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3D94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16D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сільської</w:t>
      </w:r>
      <w:r w:rsidR="00F23D94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відповідним органам виконавчої влади пропозиції щодо зупинення топографо-геодезичних, інженерно-геологічних та будівельних робіт, які виконуються з порушенням законодавства у сфері містобудування, архітектури та охорони культурної спадщини, державних стандартів, норм і правил, архітектурних вимог, технічних умов, затверджених </w:t>
      </w:r>
      <w:proofErr w:type="spellStart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1B522F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ктних</w:t>
      </w:r>
      <w:proofErr w:type="spellEnd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рішень, містобудівної документації.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3.5. Популяризувати справу містобудування, архітектури т</w:t>
      </w:r>
      <w:r w:rsidR="0049195B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охорони культурної спадщини 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засоби масової інформації, іншими засобами.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3.6. Порушувати перед відповідними державними органами питання про притягнення в установленому порядку до відповідальності осіб, підприємств і організацій, винних в самовільному будівництві та порушенні діючого законодавства в галузі архітектури, будівництва, містобудування та охорони культурної спадщини.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3073F7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.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DC2539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. Вносити в установленому порядку пропозиції щодо удосконалення роботи</w:t>
      </w:r>
      <w:r w:rsidR="006061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0616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Поляницької</w:t>
      </w:r>
      <w:proofErr w:type="spellEnd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16D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сільської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з питань, що належать до компетенції </w:t>
      </w:r>
      <w:r w:rsidR="00D06CC2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Сектору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58D4" w:rsidRPr="00B014BA" w:rsidRDefault="008E58D4" w:rsidP="00C261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B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Керівництво </w:t>
      </w:r>
      <w:r w:rsidR="00D06CC2" w:rsidRPr="00B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Сектором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Керівником </w:t>
      </w:r>
      <w:r w:rsidR="00D06CC2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Сектору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</w:t>
      </w:r>
      <w:r w:rsidR="00C26186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завідувач сектору містобудування та архітектури виконавчого комітету </w:t>
      </w:r>
      <w:proofErr w:type="spellStart"/>
      <w:r w:rsidR="0060616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Поляницької</w:t>
      </w:r>
      <w:proofErr w:type="spellEnd"/>
      <w:r w:rsidR="00C26186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16D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сільської</w:t>
      </w:r>
      <w:r w:rsidR="00C26186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(далі завідувач сектору)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призначається на посаду і звільняється з посади </w:t>
      </w:r>
      <w:r w:rsidR="0060616D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сільським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головою, на конкурсній основі чи за іншою процедурою передбаченою законодавством України.</w:t>
      </w:r>
      <w:r w:rsidR="00F23D94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26186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Завідувач сектору 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статті 14 Закону України «Про архітектурну діяльність» за посадою є головним архітектором</w:t>
      </w:r>
      <w:r w:rsidR="00E82370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також головою архітектурно – містобудівної ради (в разі її утворення).</w:t>
      </w:r>
    </w:p>
    <w:p w:rsidR="008E58D4" w:rsidRPr="00B014BA" w:rsidRDefault="00C26186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 сектору</w:t>
      </w:r>
      <w:r w:rsidR="008E58D4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межах законодавства України </w:t>
      </w:r>
      <w:r w:rsidR="008E58D4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може здійснювати творчу діяльність, пов'язану з розробленням містобудівної документації відповідної території, </w:t>
      </w:r>
      <w:proofErr w:type="spellStart"/>
      <w:r w:rsidR="008E58D4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1B522F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8E58D4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ктуванням</w:t>
      </w:r>
      <w:proofErr w:type="spellEnd"/>
      <w:r w:rsidR="008E58D4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об'єктів архітектури, які передбачені для будівництва на території його адміністративної діяльності.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 </w:t>
      </w:r>
      <w:r w:rsidR="00C26186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 сектору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4.2.1. Здійснює керівництво діяльністю </w:t>
      </w:r>
      <w:r w:rsidR="00C26186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Сектору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несе відповідальність за виконання покладених на </w:t>
      </w:r>
      <w:r w:rsidR="00C26186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завдань;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4.2.2. Планує роботу </w:t>
      </w:r>
      <w:r w:rsidR="00C26186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Сектору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розподіляє обов’язки між працівниками, спрямовує їх роботу, надає допомогу у виконанні завдань і доручень, аналізує результати роботи </w:t>
      </w:r>
      <w:r w:rsidR="00C26186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Сектору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, вживає заходи щодо підвищення її дієвості;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4.2.3. Забезпечує виконання поставлених перед </w:t>
      </w:r>
      <w:r w:rsidR="00C26186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Сектором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завдань, планів роботи, доручень </w:t>
      </w:r>
      <w:r w:rsidR="0060616D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сільського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голови;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4.2.4. Забезпечує взаємодію </w:t>
      </w:r>
      <w:r w:rsidR="00C26186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Сектору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іншими органами </w:t>
      </w:r>
      <w:proofErr w:type="spellStart"/>
      <w:r w:rsidR="00FA317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Поляницької</w:t>
      </w:r>
      <w:proofErr w:type="spellEnd"/>
      <w:r w:rsidR="00C26186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A3178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сільської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ради;</w:t>
      </w:r>
    </w:p>
    <w:p w:rsidR="00B86AA8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4.2.5. Ініціює залучення спеціалістів інших виконавчих органів </w:t>
      </w:r>
      <w:proofErr w:type="spellStart"/>
      <w:r w:rsidR="00FA317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Поляницької</w:t>
      </w:r>
      <w:proofErr w:type="spellEnd"/>
      <w:r w:rsidR="00C26186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24EE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сільської</w:t>
      </w:r>
      <w:r w:rsidR="00C26186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комунальних підприємств, установ та організацій, інших підприємств, установ та організацій, а також об'єднань громадян, представників інститутів громадянського суспільства з питань, що пов'язані з виконанням </w:t>
      </w:r>
      <w:r w:rsidR="00C26186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Сектором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покладених на нього завдань та функцій;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4.2.6. Бере участь у засіданнях сесій </w:t>
      </w:r>
      <w:proofErr w:type="spellStart"/>
      <w:r w:rsidR="005224E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Поляницької</w:t>
      </w:r>
      <w:proofErr w:type="spellEnd"/>
      <w:r w:rsidR="00C26186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24EE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сільської</w:t>
      </w:r>
      <w:r w:rsidR="00C26186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її виконавчого комітету, нарадах, комісіях, робочих групах з питань, віднесених до компетенції </w:t>
      </w:r>
      <w:r w:rsidR="00C26186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Сектору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4.2.7. Забезпечує дотримання спеціалістами </w:t>
      </w:r>
      <w:r w:rsidR="00805407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Сектору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 внутрішнього трудового розпорядку;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4.2.8. Затверджує функціональні обов`язки посадових осіб </w:t>
      </w:r>
      <w:r w:rsidR="00805407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Сектору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4.2.9. Видає у  межах  своєї  компетенції  накази організаційно-розпорядчого характеру,   організовує   і контролює їх виконання;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4.2.10. При вирішені питань нормативно-правового характеру  готує </w:t>
      </w:r>
      <w:proofErr w:type="spellStart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805407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кти</w:t>
      </w:r>
      <w:proofErr w:type="spellEnd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розпоряджень голови</w:t>
      </w:r>
      <w:r w:rsidR="00522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ради;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4.2.11. Здійснює інші повноваження, покладені на нього згідно з чинним законодавством України.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4.3. Для розгляду містобудівної та </w:t>
      </w:r>
      <w:proofErr w:type="spellStart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1B522F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ктно-кошторисної</w:t>
      </w:r>
      <w:proofErr w:type="spellEnd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документації, наукових рекомендацій, пропозицій щодо поліпшення містобудівної діяльності та вирішення інших питань при </w:t>
      </w:r>
      <w:r w:rsidR="00805407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Секторі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створюватися архітектурно-містобудівна рада. Склад архітектурно-містобудівної ради визначається </w:t>
      </w:r>
      <w:r w:rsidR="00805407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завідувачем сектору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положення про неї затверджується рішенням виконавчого комітету </w:t>
      </w:r>
      <w:proofErr w:type="spellStart"/>
      <w:r w:rsidR="005224E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Поляницької</w:t>
      </w:r>
      <w:proofErr w:type="spellEnd"/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2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ради.</w:t>
      </w:r>
    </w:p>
    <w:p w:rsidR="00B86AA8" w:rsidRPr="00B86AA8" w:rsidRDefault="00452CCF" w:rsidP="008E58D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4.4. </w:t>
      </w:r>
      <w:r w:rsidRPr="00B014BA">
        <w:rPr>
          <w:rFonts w:ascii="Times New Roman" w:hAnsi="Times New Roman" w:cs="Times New Roman"/>
          <w:sz w:val="28"/>
          <w:szCs w:val="28"/>
        </w:rPr>
        <w:t>Має право бути присутнім на засіданнях органів місцевого самоврядування та бути вислуханим з питань, що стосуються його компетенції.</w:t>
      </w:r>
    </w:p>
    <w:p w:rsidR="008E58D4" w:rsidRPr="00B014BA" w:rsidRDefault="008E58D4" w:rsidP="00805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B014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Заключні положення</w:t>
      </w:r>
    </w:p>
    <w:p w:rsidR="008E58D4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5.1. </w:t>
      </w:r>
      <w:r w:rsidR="005224E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Поляницька</w:t>
      </w:r>
      <w:r w:rsidR="00805407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24EE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сільська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рада створює умови для ефективної роботи і підвищення кваліфікації працівників </w:t>
      </w:r>
      <w:r w:rsidR="00805407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Сектору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забезпечує їх приміщенням, телефонним зв’язком, засобами оргтехніки, відповідно обладнаними </w:t>
      </w:r>
      <w:r w:rsidR="00805407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робочими 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місцями</w:t>
      </w:r>
      <w:r w:rsidR="00805407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місцями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зберігання документів.</w:t>
      </w:r>
    </w:p>
    <w:p w:rsidR="00C751DE" w:rsidRPr="00B014BA" w:rsidRDefault="008E58D4" w:rsidP="008E58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5.2. </w:t>
      </w:r>
      <w:r w:rsidR="00C751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Припинення діяльності сектору здійснюється шляхом його реорганізації або ліквідації – за рішенням засновника.  У разі реорганізації сектору вся сукупність його прав та обов’язків переходить до правонаступників. </w:t>
      </w:r>
    </w:p>
    <w:p w:rsidR="008E58D4" w:rsidRDefault="008E58D4" w:rsidP="00DC2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5.3. Забороняється покладання на </w:t>
      </w:r>
      <w:r w:rsidR="00805407"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Сектор</w:t>
      </w:r>
      <w:r w:rsidRPr="00B014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обов’язків не передбачених даним положенням.</w:t>
      </w:r>
    </w:p>
    <w:p w:rsidR="00CF3C75" w:rsidRDefault="00CF3C75" w:rsidP="00DC2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6AA8" w:rsidRDefault="008E58D4" w:rsidP="00CF3C75">
      <w:pPr>
        <w:pStyle w:val="a6"/>
        <w:rPr>
          <w:b/>
          <w:bCs/>
          <w:sz w:val="28"/>
          <w:szCs w:val="28"/>
        </w:rPr>
      </w:pPr>
      <w:r w:rsidRPr="00A15704">
        <w:rPr>
          <w:b/>
          <w:bCs/>
          <w:sz w:val="28"/>
          <w:szCs w:val="28"/>
        </w:rPr>
        <w:t xml:space="preserve"> </w:t>
      </w:r>
      <w:r w:rsidR="00CF3C75">
        <w:rPr>
          <w:b/>
          <w:bCs/>
          <w:sz w:val="28"/>
          <w:szCs w:val="28"/>
        </w:rPr>
        <w:t>Секретар сільської ради                           Христина ВАСІЛЬКОВА</w:t>
      </w:r>
    </w:p>
    <w:sectPr w:rsidR="00B86AA8" w:rsidSect="00F40A7D">
      <w:pgSz w:w="11906" w:h="16838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D4"/>
    <w:rsid w:val="000E483D"/>
    <w:rsid w:val="001B522F"/>
    <w:rsid w:val="0020434D"/>
    <w:rsid w:val="002240A7"/>
    <w:rsid w:val="002961AA"/>
    <w:rsid w:val="003073F7"/>
    <w:rsid w:val="00330A23"/>
    <w:rsid w:val="00375F47"/>
    <w:rsid w:val="00381C5E"/>
    <w:rsid w:val="00410B11"/>
    <w:rsid w:val="004140E0"/>
    <w:rsid w:val="00432A8F"/>
    <w:rsid w:val="00452CCF"/>
    <w:rsid w:val="0049195B"/>
    <w:rsid w:val="004F44FE"/>
    <w:rsid w:val="00513DD6"/>
    <w:rsid w:val="005224EE"/>
    <w:rsid w:val="0056757B"/>
    <w:rsid w:val="0060616D"/>
    <w:rsid w:val="00673984"/>
    <w:rsid w:val="007E105C"/>
    <w:rsid w:val="00805407"/>
    <w:rsid w:val="008116B9"/>
    <w:rsid w:val="008A085F"/>
    <w:rsid w:val="008E58D4"/>
    <w:rsid w:val="00935DC1"/>
    <w:rsid w:val="00A15704"/>
    <w:rsid w:val="00B014BA"/>
    <w:rsid w:val="00B179BF"/>
    <w:rsid w:val="00B86AA8"/>
    <w:rsid w:val="00C04B89"/>
    <w:rsid w:val="00C21300"/>
    <w:rsid w:val="00C26186"/>
    <w:rsid w:val="00C751DE"/>
    <w:rsid w:val="00C9202C"/>
    <w:rsid w:val="00CF3C75"/>
    <w:rsid w:val="00D02D86"/>
    <w:rsid w:val="00D06CC2"/>
    <w:rsid w:val="00D114A9"/>
    <w:rsid w:val="00DC2539"/>
    <w:rsid w:val="00E82370"/>
    <w:rsid w:val="00E949DD"/>
    <w:rsid w:val="00EB5056"/>
    <w:rsid w:val="00F23D94"/>
    <w:rsid w:val="00F40A7D"/>
    <w:rsid w:val="00F41189"/>
    <w:rsid w:val="00FA2C5E"/>
    <w:rsid w:val="00FA3178"/>
    <w:rsid w:val="00FD6BD8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58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8D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8E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40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0A7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01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58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8D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8E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40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0A7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01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MMR3220</dc:creator>
  <cp:keywords/>
  <dc:description/>
  <cp:lastModifiedBy>Admin</cp:lastModifiedBy>
  <cp:revision>15</cp:revision>
  <cp:lastPrinted>2021-07-22T08:22:00Z</cp:lastPrinted>
  <dcterms:created xsi:type="dcterms:W3CDTF">2021-07-20T05:39:00Z</dcterms:created>
  <dcterms:modified xsi:type="dcterms:W3CDTF">2021-07-26T07:44:00Z</dcterms:modified>
</cp:coreProperties>
</file>