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ahoma" w:hAnsi="Tahoma" w:eastAsia="Tahoma" w:cs="Tahoma"/>
          <w:sz w:val="26"/>
          <w:szCs w:val="26"/>
          <w:b w:val="1"/>
          <w:bCs w:val="1"/>
        </w:rPr>
        <w:t xml:space="preserve">Сесія 28 Скликання 8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2023.06.22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відкриття 28 чергової сесії 8 Демократичного скликання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Про ’Порядок денний’ 28 сесії 8 Демократичного скликання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1.	Про внесення змін до сільського  бюджету Поляницької територіальної громади на 2023 рік  ( доповідає начальник фінансового відділу Г.П.Бойчук)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2.	  Про внесення змін до рішення від 18.05.2021р № 133-6-2021 « Про призначення стипендії учням закладів загальної середньої освіти та преміювання педагогічних працівників»(зі змінами) (доповідає начальник відділу освіти,культури,молоді та спорту Поляницької сільської ради Г.Климович).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17, УТРИМАЛИСЬ = 0, ПРОТИ = 0, НЕ ГОЛОСУВАЛИ = 0,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3.	 Про встановлення місцевих податків та зборів на території Поляницької сільської ради   ( доповідає начальник юридичного відділу Антоніна МІРУС).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2,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4.	 Про встановлення туристичного збору на території  Поляницької сільської ради  (доповідає начальник юридичного відділу Антоніна МІРУС).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4,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5.	 Про визначення мінімальної суми орендного платежу за нерухоме майно фізичних осіб на території Поляницької сільської ради  (доповідає начальник юридичного відділу Антоніна МІРУС).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2,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6.	 Про внесення змін до «Сільської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, відсічі і стримування збройної агресії російської федерації на 2022-2026 роки»     ( доповідає начальник соціального відділу та соціальної підтримки О.Бойко)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16, УТРИМАЛИСЬ = 0, ПРОТИ = 0, НЕ ГОЛОСУВАЛИ = 1,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7.	 Про внесення змін до «Сільської комплексної програми соціального захисту населення Поляницької  сільської ради на 2023-2025роки» »     ( доповідає начальник соціального відділу та соціальної підтримки О.Бойко)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16, УТРИМАЛИСЬ = 0, ПРОТИ = 0, НЕ ГОЛОСУВАЛИ = 1,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8.	 Про затвердження робочого проекту «Капітальний ремонт адмінбудівлі в с.Яблуниця Надвірнянського району Івано-Франківської області для розміщення внутрішньо-переміщених (евакуйованих) осіб» (доповідає завідувач сектору архітектури та містобудування – головний архітектор Юрій Молдавчук)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16, УТРИМАЛИСЬ = 0, ПРОТИ = 0, НЕ ГОЛОСУВАЛИ = 1,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9.	 Про дозвіл на розроблення ДПТ. (начальник відділу ДАБК              В.Бойко 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2,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п.п. 1.1; 1.3; 1.4; 1.8; 1.9; 1.20;1.22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0, УТРИМАЛИСЬ = 11, ПРОТИ = 1, НЕ ГОЛОСУВАЛИ = 5,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п.п.1.2; 1.5-1.7; 1.10-1.19; 1.21; 1.23 п. 2 - 8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4,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9.	 Про дозвіл на розроблення ДПТ. (начальник відділу ДАБК              В.Бойко 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3,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10.	Про надання дозволу на виготовлення проекту землеустрою щодо  відведення земельних ділянок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4,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11.	 Про надання дозволу на розроблення технічної документації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3,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12.	Про затвердження акту узгодження меж земельних  ділянок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3,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13.	Про затвердження детального плану території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0, ПРОТИ = 0, НЕ ГОЛОСУВАЛИ = 4,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14.	Про затвердження проекту землеустрою щодо зміни цільового призначення землі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13, УТРИМАЛИСЬ = 1, ПРОТИ = 0, НЕ ГОЛОСУВАЛИ = 3,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15.	 Про затвердження технічної документації із землеустрою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3,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(За основу)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16.	Про надання земельних ділянок  у власність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2,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п.п. 1-6; 9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2,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п.п. 7;8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0, УТРИМАЛИСЬ = 7, ПРОТИ = 6, НЕ ГОЛОСУВАЛИ = 4,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(В цілому)</w:t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16.	Про надання земельних ділянок  у власність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2,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17.	Про надання земельних ділянок в оренду 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2,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18.	 Про звільнення від сплати земельного податку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НЕ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0, УТРИМАЛИСЬ = 10, ПРОТИ = 3, НЕ ГОЛОСУВАЛИ = 4,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утримався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проти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19.	 Про затвердження робочого проекту   (доповідає начальник відділу земельних відносин Л.Мотюк,  співдоповідачі: В.Борисевич,Р.Бойко,І.Косюк)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2,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20.	 Про затвердження розпоряджень  сільського голови в міжсесійний період. (доповідає секретар Поляницької сільської ради Х.Васількова).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14, УТРИМАЛИСЬ = 0, ПРОТИ = 0, НЕ ГОЛОСУВАЛИ = 3,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p>
      <w:pPr/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21.	 Про надання дозволу на розроблення технічної документації із землеустрою щодо розподілу земельноїї ділянки Поляницької сільської ради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  <w:b w:val="1"/>
          <w:bCs w:val="1"/>
        </w:rPr>
        <w:t xml:space="preserve">РІШЕННЯ ПРИЙНЯТО</w:t>
      </w:r>
    </w:p>
    <w:p>
      <w:pPr>
        <w:jc w:val="center"/>
      </w:pPr>
      <w:r>
        <w:rPr>
          <w:rFonts w:ascii="Tahoma" w:hAnsi="Tahoma" w:eastAsia="Tahoma" w:cs="Tahoma"/>
          <w:sz w:val="20"/>
          <w:szCs w:val="20"/>
        </w:rPr>
        <w:t xml:space="preserve">ЗА = 15, УТРИМАЛИСЬ = 0, ПРОТИ = 0, НЕ ГОЛОСУВАЛИ = 2, ВІДСУТНІХ = 5</w:t>
      </w:r>
    </w:p>
    <w:tbl>
      <w:tblGrid>
        <w:gridCol w:w="3000" w:type="dxa"/>
        <w:gridCol w:w="1500" w:type="dxa"/>
      </w:tblGrid>
      <w:tblPr>
        <w:tblW w:w="4500" w:type="pct"/>
        <w:tblLayout w:type="autofit"/>
        <w:bidiVisual w:val="0"/>
      </w:tblP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Микола Миколайович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Васількова Христина Юріївна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Олена Миколаївна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Якіб’юк Ірина Миколаївна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Ільчук Олександра Іванівна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Молдавчук Марія Василівна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Тимофій Василь Васильович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Щербанюк Ігор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Поляк Іван Дмитрович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Бербенчук Орина Іванівна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Гросул Ярослав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Процюк Василь Васильович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Яремчук Іван Юрійович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Бойко Роман Андрійович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Мотрюк Степан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Щерб’юк Василь Михайлович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не голосував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Бойко Роман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Онуфрак Володимир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Іроденко Тарас Михайлович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Бойчук Дмитро Дмитрович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відсутній</w:t>
            </w:r>
          </w:p>
        </w:tc>
      </w:tr>
      <w:tr>
        <w:trPr/>
        <w:tc>
          <w:tcPr>
            <w:tcW w:w="3000" w:type="dxa"/>
            <w:shd w:val="clear" w:fill="#dddddd"/>
          </w:tcPr>
          <w:p>
            <w:pPr>
              <w:spacing w:before="40" w:after="40"/>
            </w:pPr>
            <w:r>
              <w:rPr/>
              <w:t xml:space="preserve">Молдавчук Петро Іванович</w:t>
            </w:r>
          </w:p>
        </w:tc>
        <w:tc>
          <w:tcPr>
            <w:tcW w:w="1500" w:type="dxa"/>
            <w:shd w:val="clear" w:fill="#dddddd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  <w:tr>
        <w:trPr/>
        <w:tc>
          <w:tcPr>
            <w:tcW w:w="3000" w:type="dxa"/>
          </w:tcPr>
          <w:p>
            <w:pPr>
              <w:spacing w:before="40" w:after="40"/>
            </w:pPr>
            <w:r>
              <w:rPr/>
              <w:t xml:space="preserve">Кузюк Богдан Романович</w:t>
            </w:r>
          </w:p>
        </w:tc>
        <w:tc>
          <w:tcPr>
            <w:tcW w:w="1500" w:type="dxa"/>
          </w:tcPr>
          <w:p>
            <w:pPr>
              <w:jc w:val="center"/>
              <w:spacing w:before="40" w:after="40"/>
            </w:pPr>
            <w:r>
              <w:rPr/>
              <w:t xml:space="preserve">за</w:t>
            </w:r>
          </w:p>
        </w:tc>
      </w:tr>
    </w:tbl>
    <w:p>
      <w:r>
        <w:br w:type="pag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2023-06-22T14:23:25+03:00</dcterms:created>
  <dcterms:modified xsi:type="dcterms:W3CDTF">2023-06-22T14:23:25+03:00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