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64B3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ind w:right="-143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21121112"/>
      <w:bookmarkEnd w:id="0"/>
    </w:p>
    <w:p w14:paraId="6F27EA3C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8CF">
        <w:rPr>
          <w:rFonts w:ascii="Calibri" w:eastAsia="Times New Roman" w:hAnsi="Calibri" w:cs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8661F06" wp14:editId="40C10651">
            <wp:simplePos x="0" y="0"/>
            <wp:positionH relativeFrom="column">
              <wp:posOffset>2653665</wp:posOffset>
            </wp:positionH>
            <wp:positionV relativeFrom="paragraph">
              <wp:posOffset>-200660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51FD60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7241BE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50BEC8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 ОСВІТИ, КУЛЬТУРИ, МОЛОДІ ТА СПОРТУ </w:t>
      </w:r>
    </w:p>
    <w:p w14:paraId="57B3F7AA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 СІЛЬСЬКОЇ РАДИ</w:t>
      </w:r>
    </w:p>
    <w:p w14:paraId="2E311C16" w14:textId="77777777" w:rsidR="001D58CF" w:rsidRPr="001D58CF" w:rsidRDefault="001D58CF" w:rsidP="001D58C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 «ДИТЯЧА ШКОЛА МИСТЕЦТВ</w:t>
      </w:r>
    </w:p>
    <w:p w14:paraId="2D0F3DFA" w14:textId="77777777" w:rsidR="001D58CF" w:rsidRPr="001D58CF" w:rsidRDefault="001D58CF" w:rsidP="001D58CF">
      <w:pPr>
        <w:tabs>
          <w:tab w:val="left" w:pos="1140"/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D5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 СІЛЬСЬКОЇ РАДИ НАДВІРНЯНСЬКОГО РАЙОНУ ІВАНО-ФРАНКІВСЬКОЇ ОБЛАСТІ»</w:t>
      </w:r>
    </w:p>
    <w:p w14:paraId="3CC96C53" w14:textId="77777777" w:rsidR="001D58CF" w:rsidRPr="001D58CF" w:rsidRDefault="001D58CF" w:rsidP="001D58CF">
      <w:pPr>
        <w:pBdr>
          <w:bottom w:val="single" w:sz="24" w:space="2" w:color="000000"/>
        </w:pBdr>
        <w:spacing w:after="0" w:line="240" w:lineRule="auto"/>
        <w:ind w:right="-28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вул. Карпатська, буд. 2А, с. Поляниця Надвірнянського району Івано-Франківської обл., 78593,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64D7117" w14:textId="77777777" w:rsidR="001D58CF" w:rsidRPr="001D58CF" w:rsidRDefault="001D58CF" w:rsidP="001D58CF">
      <w:pPr>
        <w:pBdr>
          <w:bottom w:val="single" w:sz="24" w:space="2" w:color="000000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-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:</w:t>
      </w:r>
      <w:proofErr w:type="spellStart"/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shkolamystectvpol</w:t>
      </w:r>
      <w:proofErr w:type="spellEnd"/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2@</w:t>
      </w:r>
      <w:proofErr w:type="spellStart"/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gmail</w:t>
      </w:r>
      <w:proofErr w:type="spellEnd"/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, код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D58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ЄДРПОУ: 44840542</w:t>
      </w:r>
    </w:p>
    <w:p w14:paraId="168DE0FE" w14:textId="29B01A9C" w:rsidR="001D58CF" w:rsidRPr="001D58CF" w:rsidRDefault="001D58CF" w:rsidP="001D58CF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58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81F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23B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1D58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303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</w:t>
      </w:r>
      <w:r w:rsidRPr="001D58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</w:t>
      </w:r>
      <w:r w:rsidR="00303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F965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303C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D58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B72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</w:p>
    <w:p w14:paraId="288E8F28" w14:textId="77777777" w:rsidR="00FB57C0" w:rsidRDefault="00FB57C0" w:rsidP="00FB57C0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0222A8" w14:textId="15015EF8" w:rsidR="00E23A90" w:rsidRDefault="00E23A90" w:rsidP="004049A2">
      <w:pPr>
        <w:spacing w:after="0"/>
        <w:ind w:left="4248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сільському голові</w:t>
      </w:r>
    </w:p>
    <w:p w14:paraId="296F0619" w14:textId="0A911E5A" w:rsidR="00E23A90" w:rsidRPr="001974E5" w:rsidRDefault="00E23A90" w:rsidP="004049A2">
      <w:pPr>
        <w:spacing w:after="0"/>
        <w:ind w:left="4248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Миколі ПОЛЯКУ</w:t>
      </w:r>
    </w:p>
    <w:p w14:paraId="56FD8032" w14:textId="6525D3DC" w:rsidR="00185179" w:rsidRDefault="001974E5" w:rsidP="00FB57C0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7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6F82C51C" w14:textId="77777777" w:rsidR="00185179" w:rsidRDefault="00185179" w:rsidP="00FB57C0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2A5C40" w14:textId="77777777" w:rsidR="003B44C1" w:rsidRDefault="003B44C1" w:rsidP="003B4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4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Річний звіт директора Дитячої школи мистецтв </w:t>
      </w:r>
    </w:p>
    <w:p w14:paraId="12B0372B" w14:textId="2DBD45C5" w:rsidR="00185179" w:rsidRPr="003B44C1" w:rsidRDefault="003B44C1" w:rsidP="003B4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3B44C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3B4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</w:p>
    <w:p w14:paraId="2EF062C9" w14:textId="570A8EA9" w:rsidR="007E3FFE" w:rsidRPr="003B44C1" w:rsidRDefault="007E3FFE" w:rsidP="003B4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1797CD" w14:textId="6E0BC9C8" w:rsidR="00CF415A" w:rsidRPr="00C369B5" w:rsidRDefault="00CF415A" w:rsidP="00C369B5">
      <w:pPr>
        <w:pStyle w:val="a8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Дитяча школа мистецтв </w:t>
      </w:r>
      <w:proofErr w:type="spellStart"/>
      <w:r w:rsidRPr="00C369B5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була заснована під час воєнного стану з врахуванням всіх вимог </w:t>
      </w:r>
      <w:r w:rsidR="006769B1" w:rsidRPr="00C369B5">
        <w:rPr>
          <w:rFonts w:ascii="Times New Roman" w:hAnsi="Times New Roman" w:cs="Times New Roman"/>
          <w:sz w:val="28"/>
          <w:szCs w:val="28"/>
          <w:lang w:val="uk-UA"/>
        </w:rPr>
        <w:t>Типових освітніх програм Міністерства культури України</w:t>
      </w:r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на базі </w:t>
      </w:r>
      <w:proofErr w:type="spellStart"/>
      <w:r w:rsidRPr="00C369B5"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369B5"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ліцеїв </w:t>
      </w:r>
      <w:proofErr w:type="spellStart"/>
      <w:r w:rsidRPr="00C369B5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 Для нашої місцевості це було великою освітньою, культурною подією, адже бажаючі діти із сіл Яблуниця та Поляниця впродовж багатьох років здобували початкову мистецьку освіту в інших населених пунктах, що створювало певні незручності та велику затрату часу.  </w:t>
      </w:r>
      <w:r w:rsidRPr="00C369B5">
        <w:rPr>
          <w:rFonts w:ascii="Times New Roman" w:hAnsi="Times New Roman" w:cs="Times New Roman"/>
          <w:sz w:val="28"/>
          <w:szCs w:val="28"/>
        </w:rPr>
        <w:t xml:space="preserve">На початку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2022-2023рр.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постало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та педагогами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ліцеїв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розкладів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занять та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засновником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. На даний час в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відділи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хореографічний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та спорту </w:t>
      </w:r>
      <w:r w:rsidR="00AB00FA" w:rsidRPr="00C36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69B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сформований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викладацький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B5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C36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r w:rsidR="00C56E18"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="001B18F5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C56E18">
        <w:rPr>
          <w:rFonts w:ascii="Times New Roman" w:hAnsi="Times New Roman" w:cs="Times New Roman"/>
          <w:sz w:val="28"/>
          <w:szCs w:val="28"/>
          <w:lang w:val="uk-UA"/>
        </w:rPr>
        <w:t xml:space="preserve">вання </w:t>
      </w:r>
      <w:r w:rsidR="00C56E18" w:rsidRPr="00C369B5">
        <w:rPr>
          <w:rFonts w:ascii="Times New Roman" w:hAnsi="Times New Roman" w:cs="Times New Roman"/>
          <w:sz w:val="28"/>
          <w:szCs w:val="28"/>
        </w:rPr>
        <w:t xml:space="preserve">ми уже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хороші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r w:rsidR="001B18F5">
        <w:rPr>
          <w:rFonts w:ascii="Times New Roman" w:hAnsi="Times New Roman" w:cs="Times New Roman"/>
          <w:sz w:val="28"/>
          <w:szCs w:val="28"/>
          <w:lang w:val="uk-UA"/>
        </w:rPr>
        <w:t xml:space="preserve">наших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18" w:rsidRPr="00C369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56E18" w:rsidRPr="00C369B5">
        <w:rPr>
          <w:rFonts w:ascii="Times New Roman" w:hAnsi="Times New Roman" w:cs="Times New Roman"/>
          <w:sz w:val="28"/>
          <w:szCs w:val="28"/>
        </w:rPr>
        <w:t>.</w:t>
      </w:r>
    </w:p>
    <w:p w14:paraId="39274DD8" w14:textId="77777777" w:rsidR="00CF415A" w:rsidRDefault="00CF415A" w:rsidP="00CF4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річної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6369EB">
        <w:rPr>
          <w:rFonts w:ascii="Times New Roman" w:hAnsi="Times New Roman" w:cs="Times New Roman"/>
          <w:sz w:val="28"/>
          <w:szCs w:val="28"/>
        </w:rPr>
        <w:t>коли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B">
        <w:rPr>
          <w:rFonts w:ascii="Times New Roman" w:hAnsi="Times New Roman" w:cs="Times New Roman"/>
          <w:sz w:val="28"/>
          <w:szCs w:val="28"/>
        </w:rPr>
        <w:t xml:space="preserve">проводиться за такими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-методична робота,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робота з батьками.</w:t>
      </w:r>
    </w:p>
    <w:p w14:paraId="33E21E0D" w14:textId="77777777" w:rsidR="00CF415A" w:rsidRDefault="00CF415A" w:rsidP="00CF4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мистецтв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типових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24.04.2019 № 354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спрямована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дитиноцентризм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освітній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діяльності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раціональність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доцільність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виборі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форм і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засобів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й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виховання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задоволення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духовних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запитів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дитини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її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пізнавальних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інтелектуальних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можливостей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інтересів</w:t>
      </w:r>
      <w:proofErr w:type="spellEnd"/>
      <w:r w:rsidRPr="00B8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4A7B69D" w14:textId="77777777" w:rsidR="00CF415A" w:rsidRDefault="00CF415A" w:rsidP="00CF4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програмових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річного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проводяться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академконцерти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результативності</w:t>
      </w:r>
      <w:proofErr w:type="spellEnd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3BD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сценічної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Ефективним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і участь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мистецьких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заходах,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проводяться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мистецтв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й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Всеукраїнських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конкурсах,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мистецьких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акціях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онлайн так і офлайн.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сприяють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активізують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наполегливого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естетичних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розкриттю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вибір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майбутньому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54D36B" w14:textId="1B43D22B" w:rsidR="00291C70" w:rsidRPr="00265EA8" w:rsidRDefault="00CF415A" w:rsidP="00291C70">
      <w:pPr>
        <w:spacing w:after="0" w:line="295" w:lineRule="atLeast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F14F5">
        <w:rPr>
          <w:rFonts w:ascii="Times New Roman" w:hAnsi="Times New Roman" w:cs="Times New Roman"/>
          <w:sz w:val="28"/>
          <w:szCs w:val="28"/>
        </w:rPr>
        <w:t>олектив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проводить роботу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Pr="009F14F5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проводить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F5">
        <w:rPr>
          <w:rFonts w:ascii="Times New Roman" w:hAnsi="Times New Roman" w:cs="Times New Roman"/>
          <w:sz w:val="28"/>
          <w:szCs w:val="28"/>
        </w:rPr>
        <w:t xml:space="preserve">форм і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зацікавлен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10140D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результатах навчання. </w:t>
      </w:r>
      <w:r w:rsidRPr="0010140D">
        <w:rPr>
          <w:rFonts w:ascii="Times New Roman" w:hAnsi="Times New Roman" w:cs="Times New Roman"/>
          <w:sz w:val="28"/>
          <w:szCs w:val="28"/>
          <w:lang w:val="uk-UA"/>
        </w:rPr>
        <w:t xml:space="preserve">Так як школа мистецтв працює на базі ліцеїв це сприяє постійному приверненню уваги інших діток та їх батьків до роботи та освітнього процесу нашого закладу, батьки мають можливість в будь-який момент поспілкуватися з викладачами та керівником школи мистецтв, проконсультуватися та зробити певні висновки у виборі відділу на якому б хотіла навчатись дитина, саме ця обставина в певній мірі забезпечує контингент на наступний навчальний рік. </w:t>
      </w:r>
      <w:r w:rsidRPr="00265EA8">
        <w:rPr>
          <w:rFonts w:ascii="Times New Roman" w:hAnsi="Times New Roman" w:cs="Times New Roman"/>
          <w:sz w:val="28"/>
          <w:szCs w:val="28"/>
          <w:lang w:val="uk-UA"/>
        </w:rPr>
        <w:t xml:space="preserve">Також батьки які мають намір навчати своїх дітей в нашій школі мають можливість відвідувати відкриті </w:t>
      </w:r>
      <w:proofErr w:type="spellStart"/>
      <w:r w:rsidRPr="00265EA8">
        <w:rPr>
          <w:rFonts w:ascii="Times New Roman" w:hAnsi="Times New Roman" w:cs="Times New Roman"/>
          <w:sz w:val="28"/>
          <w:szCs w:val="28"/>
          <w:lang w:val="uk-UA"/>
        </w:rPr>
        <w:t>академконцерти</w:t>
      </w:r>
      <w:proofErr w:type="spellEnd"/>
      <w:r w:rsidRPr="00265EA8">
        <w:rPr>
          <w:rFonts w:ascii="Times New Roman" w:hAnsi="Times New Roman" w:cs="Times New Roman"/>
          <w:sz w:val="28"/>
          <w:szCs w:val="28"/>
          <w:lang w:val="uk-UA"/>
        </w:rPr>
        <w:t xml:space="preserve"> музичного та хореографічних відділів, також відвідувати виставки робіт здобувачів освіти образотворчого відділу. </w:t>
      </w:r>
    </w:p>
    <w:p w14:paraId="2CDC1FB8" w14:textId="6D0EF19A" w:rsidR="00AB5AAC" w:rsidRDefault="00CF415A" w:rsidP="00291C70">
      <w:pPr>
        <w:spacing w:after="0" w:line="295" w:lineRule="atLeast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4D0BD5">
        <w:rPr>
          <w:rFonts w:ascii="Times New Roman" w:hAnsi="Times New Roman" w:cs="Times New Roman"/>
          <w:sz w:val="28"/>
          <w:szCs w:val="28"/>
        </w:rPr>
        <w:t xml:space="preserve"> </w:t>
      </w:r>
      <w:r w:rsidR="00A70F19">
        <w:rPr>
          <w:rFonts w:ascii="Times New Roman" w:hAnsi="Times New Roman" w:cs="Times New Roman"/>
          <w:sz w:val="28"/>
          <w:szCs w:val="28"/>
          <w:lang w:val="uk-UA"/>
        </w:rPr>
        <w:t xml:space="preserve">під назвою </w:t>
      </w:r>
      <w:r w:rsidRPr="00A70F19">
        <w:rPr>
          <w:rFonts w:ascii="Times New Roman" w:hAnsi="Times New Roman" w:cs="Times New Roman"/>
          <w:sz w:val="28"/>
          <w:szCs w:val="28"/>
          <w:lang w:val="uk-UA"/>
        </w:rPr>
        <w:t xml:space="preserve">«Дитяча школа мистецтв </w:t>
      </w:r>
      <w:proofErr w:type="spellStart"/>
      <w:r w:rsidRPr="00A70F19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A70F1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ради»,  щоб жителі нашої громади були поінформовані про відкриття закладу,  про його успішну роботу, щоб могли спостерігати за ростом та досягненнями наших здобувачів освіти.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Незважаючи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</w:t>
      </w:r>
      <w:r w:rsidR="006F3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3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розпочав свою діяльність, </w:t>
      </w:r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порадившись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педагогами</w:t>
      </w:r>
      <w:r w:rsidR="006F3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батьками та засновником школи,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вирішили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провести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творчий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нашої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школи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3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власне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відбувся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28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травня</w:t>
      </w:r>
      <w:proofErr w:type="spellEnd"/>
      <w:r w:rsidR="002C6A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2023 року</w:t>
      </w:r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Яблуницькому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взяли участь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майже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наші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викликало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схвалення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з боку </w:t>
      </w:r>
      <w:proofErr w:type="spellStart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 і з боку</w:t>
      </w:r>
      <w:r w:rsidR="002C6A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викладачів</w:t>
      </w:r>
      <w:r w:rsidR="00AB5A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7900A6" w14:textId="708D4A3E" w:rsidR="00CF415A" w:rsidRPr="002C6A07" w:rsidRDefault="00CF415A" w:rsidP="00A26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70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A07">
        <w:rPr>
          <w:rFonts w:ascii="Times New Roman" w:hAnsi="Times New Roman" w:cs="Times New Roman"/>
          <w:sz w:val="28"/>
          <w:szCs w:val="28"/>
          <w:lang w:val="uk-UA"/>
        </w:rPr>
        <w:t>В планах на майбутнє - створення сайту школи мистецтв, де буде розміщ</w:t>
      </w:r>
      <w:r w:rsidR="002C6A07">
        <w:rPr>
          <w:rFonts w:ascii="Times New Roman" w:hAnsi="Times New Roman" w:cs="Times New Roman"/>
          <w:sz w:val="28"/>
          <w:szCs w:val="28"/>
          <w:lang w:val="uk-UA"/>
        </w:rPr>
        <w:t>уватись</w:t>
      </w:r>
      <w:r w:rsidRPr="002C6A07">
        <w:rPr>
          <w:rFonts w:ascii="Times New Roman" w:hAnsi="Times New Roman" w:cs="Times New Roman"/>
          <w:sz w:val="28"/>
          <w:szCs w:val="28"/>
          <w:lang w:val="uk-UA"/>
        </w:rPr>
        <w:t xml:space="preserve"> вся інформація про заклад</w:t>
      </w:r>
      <w:r w:rsidR="002C6A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C6A07">
        <w:rPr>
          <w:rFonts w:ascii="Times New Roman" w:hAnsi="Times New Roman" w:cs="Times New Roman"/>
          <w:sz w:val="28"/>
          <w:szCs w:val="28"/>
          <w:lang w:val="uk-UA"/>
        </w:rPr>
        <w:t>про творчі заходи,</w:t>
      </w:r>
      <w:r w:rsidR="002C6A07">
        <w:rPr>
          <w:rFonts w:ascii="Times New Roman" w:hAnsi="Times New Roman" w:cs="Times New Roman"/>
          <w:sz w:val="28"/>
          <w:szCs w:val="28"/>
          <w:lang w:val="uk-UA"/>
        </w:rPr>
        <w:t xml:space="preserve"> про досягнення здобувачів освіти 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 xml:space="preserve">та наших викладачів, </w:t>
      </w:r>
      <w:r w:rsidRPr="002C6A07">
        <w:rPr>
          <w:rFonts w:ascii="Times New Roman" w:hAnsi="Times New Roman" w:cs="Times New Roman"/>
          <w:sz w:val="28"/>
          <w:szCs w:val="28"/>
          <w:lang w:val="uk-UA"/>
        </w:rPr>
        <w:t>на мою думку, це полегшить роботу адміністрації і сприятиме постійному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закладу та </w:t>
      </w:r>
      <w:r w:rsidR="002C6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>доступності інформації про заклад кожному</w:t>
      </w:r>
      <w:r w:rsidR="00C408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 xml:space="preserve"> хто має намір навчатися в наш</w:t>
      </w:r>
      <w:r w:rsidR="003771B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 xml:space="preserve"> мистецьк</w:t>
      </w:r>
      <w:r w:rsidR="003771B5">
        <w:rPr>
          <w:rFonts w:ascii="Times New Roman" w:hAnsi="Times New Roman" w:cs="Times New Roman"/>
          <w:sz w:val="28"/>
          <w:szCs w:val="28"/>
          <w:lang w:val="uk-UA"/>
        </w:rPr>
        <w:t>ій школі</w:t>
      </w:r>
      <w:r w:rsidR="00A53D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572EB6" w14:textId="77777777" w:rsidR="00BF4956" w:rsidRDefault="007E3FFE" w:rsidP="0027218A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Дитяча школа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являється початковим спеціалізованим мистецьким навчальним закладом</w:t>
      </w:r>
      <w:r w:rsidR="00BF4956">
        <w:rPr>
          <w:rFonts w:ascii="Times New Roman" w:hAnsi="Times New Roman" w:cs="Times New Roman"/>
          <w:sz w:val="28"/>
          <w:szCs w:val="28"/>
          <w:lang w:val="uk-UA"/>
        </w:rPr>
        <w:t xml:space="preserve"> та належить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</w:p>
    <w:p w14:paraId="146D69BB" w14:textId="2B302FA3" w:rsidR="007E3FFE" w:rsidRDefault="0027218A" w:rsidP="0027218A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4956">
        <w:rPr>
          <w:rFonts w:ascii="Times New Roman" w:hAnsi="Times New Roman" w:cs="Times New Roman"/>
          <w:sz w:val="28"/>
          <w:szCs w:val="28"/>
          <w:lang w:val="uk-UA"/>
        </w:rPr>
        <w:t>озашкільної освіти</w:t>
      </w:r>
      <w:r w:rsidR="003F0AD4">
        <w:rPr>
          <w:rFonts w:ascii="Times New Roman" w:hAnsi="Times New Roman" w:cs="Times New Roman"/>
          <w:sz w:val="28"/>
          <w:szCs w:val="28"/>
          <w:lang w:val="uk-UA"/>
        </w:rPr>
        <w:t xml:space="preserve"> у сфері культури. </w:t>
      </w:r>
      <w:r w:rsidR="007E3FFE"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школа керується  законами України «Про освіту», «Про позашкільну освіту», «Про культуру», </w:t>
      </w:r>
      <w:r w:rsidR="003F0A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3FFE">
        <w:rPr>
          <w:rFonts w:ascii="Times New Roman" w:hAnsi="Times New Roman" w:cs="Times New Roman"/>
          <w:sz w:val="28"/>
          <w:szCs w:val="28"/>
          <w:lang w:val="uk-UA"/>
        </w:rPr>
        <w:t xml:space="preserve">Положенням про </w:t>
      </w:r>
      <w:r w:rsidR="003F0AD4">
        <w:rPr>
          <w:rFonts w:ascii="Times New Roman" w:hAnsi="Times New Roman" w:cs="Times New Roman"/>
          <w:sz w:val="28"/>
          <w:szCs w:val="28"/>
          <w:lang w:val="uk-UA"/>
        </w:rPr>
        <w:t>мистецьку школу» від 09.08.2018 р. №686</w:t>
      </w:r>
      <w:r w:rsidR="007E3F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FFE">
        <w:rPr>
          <w:rFonts w:ascii="Times New Roman" w:hAnsi="Times New Roman" w:cs="Times New Roman"/>
          <w:sz w:val="28"/>
          <w:szCs w:val="28"/>
          <w:lang w:val="uk-UA"/>
        </w:rPr>
        <w:t xml:space="preserve">Статутом закладу, типовими освітніми програмами </w:t>
      </w:r>
      <w:r w:rsidR="00DD18A2">
        <w:rPr>
          <w:rFonts w:ascii="Times New Roman" w:hAnsi="Times New Roman" w:cs="Times New Roman"/>
          <w:sz w:val="28"/>
          <w:szCs w:val="28"/>
          <w:lang w:val="uk-UA"/>
        </w:rPr>
        <w:t>затвердженими Міністерством культури України</w:t>
      </w:r>
      <w:r w:rsidR="00B765DC">
        <w:rPr>
          <w:rFonts w:ascii="Times New Roman" w:hAnsi="Times New Roman" w:cs="Times New Roman"/>
          <w:sz w:val="28"/>
          <w:szCs w:val="28"/>
          <w:lang w:val="uk-UA"/>
        </w:rPr>
        <w:t>, та іншими нормативними документами.</w:t>
      </w:r>
    </w:p>
    <w:p w14:paraId="04453F7E" w14:textId="6789A17A" w:rsidR="0048060D" w:rsidRDefault="002B4FEC" w:rsidP="002B4F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Відповідно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26 вересня 2022 року № 364-19-2022 Про затвердження структури та штатного розпису комунального закладу «Дитяча школа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 працює три відділи: музичний відділ: клас скрипки, фортепіано,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цимбал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гітари, баян</w:t>
      </w:r>
      <w:r w:rsidR="00546395">
        <w:rPr>
          <w:rFonts w:ascii="Times New Roman" w:hAnsi="Times New Roman" w:cs="Times New Roman"/>
          <w:sz w:val="28"/>
          <w:szCs w:val="28"/>
          <w:lang w:val="uk-UA"/>
        </w:rPr>
        <w:t>у, в</w:t>
      </w:r>
      <w:r>
        <w:rPr>
          <w:rFonts w:ascii="Times New Roman" w:hAnsi="Times New Roman" w:cs="Times New Roman"/>
          <w:sz w:val="28"/>
          <w:szCs w:val="28"/>
          <w:lang w:val="uk-UA"/>
        </w:rPr>
        <w:t>ідділ образотворчого мистецтва та відділ хореографії.</w:t>
      </w:r>
    </w:p>
    <w:p w14:paraId="006BA43D" w14:textId="44531213" w:rsidR="002B4FEC" w:rsidRDefault="007F151E" w:rsidP="002B4F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48060D">
        <w:rPr>
          <w:rFonts w:ascii="Times New Roman" w:hAnsi="Times New Roman" w:cs="Times New Roman"/>
          <w:sz w:val="28"/>
          <w:szCs w:val="28"/>
          <w:lang w:val="uk-UA"/>
        </w:rPr>
        <w:t xml:space="preserve">тат </w:t>
      </w:r>
      <w:r w:rsidR="002B4FEC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480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0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-и працівники </w:t>
      </w:r>
      <w:r w:rsidR="002B4FEC">
        <w:rPr>
          <w:rFonts w:ascii="Times New Roman" w:hAnsi="Times New Roman" w:cs="Times New Roman"/>
          <w:sz w:val="28"/>
          <w:szCs w:val="28"/>
          <w:lang w:val="uk-UA"/>
        </w:rPr>
        <w:t>– дир</w:t>
      </w:r>
      <w:r w:rsidR="00276DC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B4FEC">
        <w:rPr>
          <w:rFonts w:ascii="Times New Roman" w:hAnsi="Times New Roman" w:cs="Times New Roman"/>
          <w:sz w:val="28"/>
          <w:szCs w:val="28"/>
          <w:lang w:val="uk-UA"/>
        </w:rPr>
        <w:t xml:space="preserve">ктор, бухгалтер, заступник директора з навчально-виховної </w:t>
      </w:r>
      <w:r w:rsidR="0048060D">
        <w:rPr>
          <w:rFonts w:ascii="Times New Roman" w:hAnsi="Times New Roman" w:cs="Times New Roman"/>
          <w:sz w:val="28"/>
          <w:szCs w:val="28"/>
          <w:lang w:val="uk-UA"/>
        </w:rPr>
        <w:t>роботи, техпрацівник.</w:t>
      </w:r>
    </w:p>
    <w:p w14:paraId="4F861615" w14:textId="3279F60D" w:rsidR="00487769" w:rsidRDefault="004D3A26" w:rsidP="007E3FFE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9C5FD9"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 </w:t>
      </w:r>
      <w:r w:rsidR="00487769">
        <w:rPr>
          <w:rFonts w:ascii="Times New Roman" w:hAnsi="Times New Roman" w:cs="Times New Roman"/>
          <w:sz w:val="28"/>
          <w:szCs w:val="28"/>
          <w:lang w:val="uk-UA"/>
        </w:rPr>
        <w:t>з 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76674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постійній основі працює 8 викладачів</w:t>
      </w:r>
      <w:r w:rsidR="00C2334E">
        <w:rPr>
          <w:rFonts w:ascii="Times New Roman" w:hAnsi="Times New Roman" w:cs="Times New Roman"/>
          <w:sz w:val="28"/>
          <w:szCs w:val="28"/>
          <w:lang w:val="uk-UA"/>
        </w:rPr>
        <w:t xml:space="preserve"> за сумісництвом 7 викладачів.</w:t>
      </w:r>
      <w:r w:rsidR="0077667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87769">
        <w:rPr>
          <w:rFonts w:ascii="Times New Roman" w:hAnsi="Times New Roman" w:cs="Times New Roman"/>
          <w:sz w:val="28"/>
          <w:szCs w:val="28"/>
          <w:lang w:val="uk-UA"/>
        </w:rPr>
        <w:t>ищу освіту мають 9 викладачів</w:t>
      </w:r>
      <w:r w:rsidR="005A0131">
        <w:rPr>
          <w:rFonts w:ascii="Times New Roman" w:hAnsi="Times New Roman" w:cs="Times New Roman"/>
          <w:sz w:val="28"/>
          <w:szCs w:val="28"/>
          <w:lang w:val="uk-UA"/>
        </w:rPr>
        <w:t>, 2 викладачі із ступенем вищої освіти «Бакалавр» та 4 викладачі – молодші спеціал</w:t>
      </w:r>
      <w:r w:rsidR="00C2334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125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A0131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52BD5"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 w:rsidR="005A013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1258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</w:t>
      </w:r>
      <w:r w:rsidR="005A0131">
        <w:rPr>
          <w:rFonts w:ascii="Times New Roman" w:hAnsi="Times New Roman" w:cs="Times New Roman"/>
          <w:sz w:val="28"/>
          <w:szCs w:val="28"/>
          <w:lang w:val="uk-UA"/>
        </w:rPr>
        <w:t>званням</w:t>
      </w:r>
      <w:r w:rsidR="005F1258">
        <w:rPr>
          <w:rFonts w:ascii="Times New Roman" w:hAnsi="Times New Roman" w:cs="Times New Roman"/>
          <w:sz w:val="28"/>
          <w:szCs w:val="28"/>
          <w:lang w:val="uk-UA"/>
        </w:rPr>
        <w:t xml:space="preserve"> «викладач-методист»</w:t>
      </w:r>
      <w:r w:rsidR="005A0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258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 w:rsidR="00852BD5">
        <w:rPr>
          <w:rFonts w:ascii="Times New Roman" w:hAnsi="Times New Roman" w:cs="Times New Roman"/>
          <w:sz w:val="28"/>
          <w:szCs w:val="28"/>
          <w:lang w:val="uk-UA"/>
        </w:rPr>
        <w:t>на особа.</w:t>
      </w:r>
    </w:p>
    <w:p w14:paraId="7FD5761C" w14:textId="56954898" w:rsidR="00AA493F" w:rsidRDefault="00AA493F" w:rsidP="007E3FFE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музичному відділі працює 11 </w:t>
      </w:r>
      <w:r w:rsidR="004D3A26"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 w:rsidR="00C233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5910B2" w14:textId="5BEA2565" w:rsidR="00614251" w:rsidRDefault="00AA493F" w:rsidP="007E3FFE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відділі образотворчого мистецтва два </w:t>
      </w:r>
      <w:r w:rsidR="00B23AB7"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постійній осн</w:t>
      </w:r>
      <w:r w:rsidR="00206EE3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D35981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206EE3">
        <w:rPr>
          <w:rFonts w:ascii="Times New Roman" w:hAnsi="Times New Roman" w:cs="Times New Roman"/>
          <w:sz w:val="28"/>
          <w:szCs w:val="28"/>
          <w:lang w:val="uk-UA"/>
        </w:rPr>
        <w:t>а 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ореографічному відділі </w:t>
      </w:r>
      <w:r w:rsidR="00B205AD">
        <w:rPr>
          <w:rFonts w:ascii="Times New Roman" w:hAnsi="Times New Roman" w:cs="Times New Roman"/>
          <w:sz w:val="28"/>
          <w:szCs w:val="28"/>
          <w:lang w:val="uk-UA"/>
        </w:rPr>
        <w:t xml:space="preserve">також на постійній основі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викладач хореографії </w:t>
      </w:r>
      <w:r w:rsidR="00206EE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один концертмейстер.</w:t>
      </w:r>
    </w:p>
    <w:p w14:paraId="1257C6D9" w14:textId="77777777" w:rsidR="00856857" w:rsidRDefault="00856857" w:rsidP="00856857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даний час у закладі навчається 142 здобувача освіти.</w:t>
      </w:r>
    </w:p>
    <w:p w14:paraId="789BF055" w14:textId="37E22FB1" w:rsidR="00FE4733" w:rsidRDefault="00F3482A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473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</w:t>
      </w:r>
      <w:r w:rsidR="00FE4733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звільнені від батьківської плати згідно </w:t>
      </w:r>
      <w:r w:rsidR="0092155B">
        <w:rPr>
          <w:rFonts w:ascii="Times New Roman" w:hAnsi="Times New Roman" w:cs="Times New Roman"/>
          <w:sz w:val="28"/>
          <w:szCs w:val="28"/>
          <w:lang w:val="uk-UA"/>
        </w:rPr>
        <w:t xml:space="preserve">п.1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D7CF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D5E33">
        <w:rPr>
          <w:rFonts w:ascii="Times New Roman" w:hAnsi="Times New Roman" w:cs="Times New Roman"/>
          <w:sz w:val="28"/>
          <w:szCs w:val="28"/>
          <w:lang w:val="uk-UA"/>
        </w:rPr>
        <w:t xml:space="preserve"> «Про оплату за навчання у Дитячій школі мистецтв </w:t>
      </w:r>
      <w:proofErr w:type="spellStart"/>
      <w:r w:rsidR="009D5E33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9D5E3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26 вересня 2022 року</w:t>
      </w:r>
      <w:r w:rsidR="00315628">
        <w:rPr>
          <w:rFonts w:ascii="Times New Roman" w:hAnsi="Times New Roman" w:cs="Times New Roman"/>
          <w:sz w:val="28"/>
          <w:szCs w:val="28"/>
          <w:lang w:val="uk-UA"/>
        </w:rPr>
        <w:t xml:space="preserve"> № 365-19-2022</w:t>
      </w:r>
      <w:r w:rsidR="004D7CF1">
        <w:rPr>
          <w:rFonts w:ascii="Times New Roman" w:hAnsi="Times New Roman" w:cs="Times New Roman"/>
          <w:sz w:val="28"/>
          <w:szCs w:val="28"/>
          <w:lang w:val="uk-UA"/>
        </w:rPr>
        <w:t xml:space="preserve"> (Діти з багатодітних сімей) та </w:t>
      </w:r>
      <w:r w:rsidR="00FE4733">
        <w:rPr>
          <w:rFonts w:ascii="Times New Roman" w:hAnsi="Times New Roman" w:cs="Times New Roman"/>
          <w:sz w:val="28"/>
          <w:szCs w:val="28"/>
          <w:lang w:val="uk-UA"/>
        </w:rPr>
        <w:t xml:space="preserve">7 здобувачів освіти </w:t>
      </w:r>
      <w:r w:rsidR="004D7CF1">
        <w:rPr>
          <w:rFonts w:ascii="Times New Roman" w:hAnsi="Times New Roman" w:cs="Times New Roman"/>
          <w:sz w:val="28"/>
          <w:szCs w:val="28"/>
          <w:lang w:val="uk-UA"/>
        </w:rPr>
        <w:t xml:space="preserve">згідно цього ж рішення пункт 2.3. </w:t>
      </w:r>
      <w:r w:rsidR="009B278F">
        <w:rPr>
          <w:rFonts w:ascii="Times New Roman" w:hAnsi="Times New Roman" w:cs="Times New Roman"/>
          <w:sz w:val="28"/>
          <w:szCs w:val="28"/>
          <w:lang w:val="uk-UA"/>
        </w:rPr>
        <w:t>(Діти інвалідів та учасників бойових дій  (в тому числі учасників АТО, ООС), осіб репресованих органами МВС, КДБ і судами за національно-патріотичні, релігійні та інші переконання і дії.)</w:t>
      </w:r>
      <w:r w:rsidR="006142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38F06" w14:textId="687E3C08" w:rsidR="005747A6" w:rsidRDefault="005747A6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здобувачів освіти звільнені на 50% від батьківської плати згідно п.4 цього ж рішення</w:t>
      </w:r>
      <w:r w:rsidR="00B869BA">
        <w:rPr>
          <w:rFonts w:ascii="Times New Roman" w:hAnsi="Times New Roman" w:cs="Times New Roman"/>
          <w:sz w:val="28"/>
          <w:szCs w:val="28"/>
          <w:lang w:val="uk-UA"/>
        </w:rPr>
        <w:t xml:space="preserve"> (діти, які навчаються одночасно на двох відділах).</w:t>
      </w:r>
    </w:p>
    <w:p w14:paraId="3DE8D74D" w14:textId="58BF9552" w:rsidR="005435D3" w:rsidRDefault="005435D3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 працює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ліцеїв. В </w:t>
      </w:r>
      <w:proofErr w:type="spellStart"/>
      <w:r w:rsidR="0078432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оляниц</w:t>
      </w:r>
      <w:r w:rsidR="0078432C">
        <w:rPr>
          <w:rFonts w:ascii="Times New Roman" w:hAnsi="Times New Roman" w:cs="Times New Roman"/>
          <w:sz w:val="28"/>
          <w:szCs w:val="28"/>
          <w:lang w:val="uk-UA"/>
        </w:rPr>
        <w:t>ькому</w:t>
      </w:r>
      <w:proofErr w:type="spellEnd"/>
      <w:r w:rsidR="0078432C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навчається 47 здобувачів освіти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95 здобувачів освіти.</w:t>
      </w:r>
    </w:p>
    <w:p w14:paraId="1968F75D" w14:textId="297686A8" w:rsidR="00501C0C" w:rsidRDefault="00487769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тлі повномасштабної війни, особливу увагу приділен</w:t>
      </w:r>
      <w:r w:rsidR="0047590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національно-патріотичному вихованню наших учнів</w:t>
      </w:r>
      <w:r w:rsidR="0034426B">
        <w:rPr>
          <w:rFonts w:ascii="Times New Roman" w:hAnsi="Times New Roman" w:cs="Times New Roman"/>
          <w:sz w:val="28"/>
          <w:szCs w:val="28"/>
          <w:lang w:val="uk-UA"/>
        </w:rPr>
        <w:t>, власне репертуар музичного відділу це не тільки класичні твори для початківців, а й невичерпне джерело  нашої музичної скарбниці, в</w:t>
      </w:r>
      <w:r w:rsidR="00FD2FA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4426B">
        <w:rPr>
          <w:rFonts w:ascii="Times New Roman" w:hAnsi="Times New Roman" w:cs="Times New Roman"/>
          <w:sz w:val="28"/>
          <w:szCs w:val="28"/>
          <w:lang w:val="uk-UA"/>
        </w:rPr>
        <w:t>асне обробки україн</w:t>
      </w:r>
      <w:r w:rsidR="00FD2FA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4426B">
        <w:rPr>
          <w:rFonts w:ascii="Times New Roman" w:hAnsi="Times New Roman" w:cs="Times New Roman"/>
          <w:sz w:val="28"/>
          <w:szCs w:val="28"/>
          <w:lang w:val="uk-UA"/>
        </w:rPr>
        <w:t>ьких народних пісень та патріотичних пісень</w:t>
      </w:r>
      <w:r w:rsidR="00FD2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1019">
        <w:rPr>
          <w:rFonts w:ascii="Times New Roman" w:hAnsi="Times New Roman" w:cs="Times New Roman"/>
          <w:sz w:val="28"/>
          <w:szCs w:val="28"/>
          <w:lang w:val="uk-UA"/>
        </w:rPr>
        <w:t xml:space="preserve">Викладачі </w:t>
      </w:r>
      <w:r w:rsidR="000218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="000218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 xml:space="preserve"> образотворчого мистецтва</w:t>
      </w:r>
      <w:r w:rsidR="00151019">
        <w:rPr>
          <w:rFonts w:ascii="Times New Roman" w:hAnsi="Times New Roman" w:cs="Times New Roman"/>
          <w:sz w:val="28"/>
          <w:szCs w:val="28"/>
          <w:lang w:val="uk-UA"/>
        </w:rPr>
        <w:t xml:space="preserve"> націлюють своїх вихованців 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01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>патріотичну тематику, що виховує у наших діток любов до рідної</w:t>
      </w:r>
      <w:r w:rsidR="008B62D9">
        <w:rPr>
          <w:rFonts w:ascii="Times New Roman" w:hAnsi="Times New Roman" w:cs="Times New Roman"/>
          <w:sz w:val="28"/>
          <w:szCs w:val="28"/>
          <w:lang w:val="uk-UA"/>
        </w:rPr>
        <w:t xml:space="preserve"> землі</w:t>
      </w:r>
      <w:r w:rsidR="00363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>та вдячн</w:t>
      </w:r>
      <w:r w:rsidR="00363E81"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="00947ED3">
        <w:rPr>
          <w:rFonts w:ascii="Times New Roman" w:hAnsi="Times New Roman" w:cs="Times New Roman"/>
          <w:sz w:val="28"/>
          <w:szCs w:val="28"/>
          <w:lang w:val="uk-UA"/>
        </w:rPr>
        <w:t xml:space="preserve">нашим захисникам і захисницям. </w:t>
      </w:r>
      <w:r w:rsidR="00FF63B1">
        <w:rPr>
          <w:rFonts w:ascii="Times New Roman" w:hAnsi="Times New Roman" w:cs="Times New Roman"/>
          <w:sz w:val="28"/>
          <w:szCs w:val="28"/>
          <w:lang w:val="uk-UA"/>
        </w:rPr>
        <w:t>Минулого року</w:t>
      </w:r>
      <w:r w:rsidR="00EB4823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 освіти образотворчого відділу</w:t>
      </w:r>
      <w:r w:rsidR="00FF63B1">
        <w:rPr>
          <w:rFonts w:ascii="Times New Roman" w:hAnsi="Times New Roman" w:cs="Times New Roman"/>
          <w:sz w:val="28"/>
          <w:szCs w:val="28"/>
          <w:lang w:val="uk-UA"/>
        </w:rPr>
        <w:t xml:space="preserve"> взяли участь в акції започаткованій Державною службою якості освіти</w:t>
      </w:r>
      <w:r w:rsidR="00A94336">
        <w:rPr>
          <w:rFonts w:ascii="Times New Roman" w:hAnsi="Times New Roman" w:cs="Times New Roman"/>
          <w:sz w:val="28"/>
          <w:szCs w:val="28"/>
          <w:lang w:val="uk-UA"/>
        </w:rPr>
        <w:t xml:space="preserve"> України на тему «Яким я бачу майбутнє України після перемоги», метою якої була подяка захисникам і захисницям України та підтримка їх морально-психологічного стану в місцях проведення активних бойових дій, отож наші учні долучилися до акції та передали свої роботи нашим захисникам.</w:t>
      </w:r>
    </w:p>
    <w:p w14:paraId="0687A6FC" w14:textId="2CB328AE" w:rsidR="00B21D06" w:rsidRDefault="00495928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минулому році ми мали першу випускницю – ученицю музичного відділу, класу фортепіано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Щерб’юк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Олесю Василівну</w:t>
      </w:r>
      <w:r w:rsidR="00BB387E">
        <w:rPr>
          <w:rFonts w:ascii="Times New Roman" w:hAnsi="Times New Roman" w:cs="Times New Roman"/>
          <w:sz w:val="28"/>
          <w:szCs w:val="28"/>
          <w:lang w:val="uk-UA"/>
        </w:rPr>
        <w:t xml:space="preserve">, клас викладача </w:t>
      </w:r>
      <w:proofErr w:type="spellStart"/>
      <w:r w:rsidR="00BB387E">
        <w:rPr>
          <w:rFonts w:ascii="Times New Roman" w:hAnsi="Times New Roman" w:cs="Times New Roman"/>
          <w:sz w:val="28"/>
          <w:szCs w:val="28"/>
          <w:lang w:val="uk-UA"/>
        </w:rPr>
        <w:t>Малярчук</w:t>
      </w:r>
      <w:proofErr w:type="spellEnd"/>
      <w:r w:rsidR="00BB387E">
        <w:rPr>
          <w:rFonts w:ascii="Times New Roman" w:hAnsi="Times New Roman" w:cs="Times New Roman"/>
          <w:sz w:val="28"/>
          <w:szCs w:val="28"/>
          <w:lang w:val="uk-UA"/>
        </w:rPr>
        <w:t xml:space="preserve"> Марії.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Олеся стала лауреаткою І премії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ІІ-го Міжнародного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двотурового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багатожанрового фестивалю-конкурсу мистецтв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Лиманські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зорі» у номінації інструментальне мистецтво/фортепіано. Також хочеться відзначити те, що Олеся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час навчається в Івано-Франківському фаховому музичному коледжі ім. Дениса Січинського</w:t>
      </w:r>
      <w:r w:rsidR="000C5390">
        <w:rPr>
          <w:rFonts w:ascii="Times New Roman" w:hAnsi="Times New Roman" w:cs="Times New Roman"/>
          <w:sz w:val="28"/>
          <w:szCs w:val="28"/>
          <w:lang w:val="uk-UA"/>
        </w:rPr>
        <w:t>, клас фортепіано.</w:t>
      </w:r>
    </w:p>
    <w:p w14:paraId="3C4C3589" w14:textId="0CE0E377" w:rsidR="00B21D06" w:rsidRDefault="00277D21" w:rsidP="00277D2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колектив Дитячої школи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прагне розвивати художньо-творчі здібності учнів, їх уяву, образне мислення та вміння бачити красу у різних видах мистецтва. Ми ставимо перед собою завдання формувати та розвивати естетичні смаки учнів на кращих зразках</w:t>
      </w:r>
      <w:r w:rsidR="00BB3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національної та світової культурної спадщини, а також створення умов для професійної художньо-творчої самореалізації особистості, формування потреб у якісному культурному та мистецькому продукті, пошук</w:t>
      </w:r>
      <w:r w:rsidR="00BB387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підтримк</w:t>
      </w:r>
      <w:r w:rsidR="00BB387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обдарованих дітей, </w:t>
      </w:r>
      <w:r w:rsidR="00B21D06">
        <w:rPr>
          <w:rFonts w:ascii="Times New Roman" w:hAnsi="Times New Roman" w:cs="Times New Roman"/>
          <w:sz w:val="28"/>
          <w:szCs w:val="28"/>
          <w:lang w:val="uk-UA"/>
        </w:rPr>
        <w:t>розкриття ї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21D06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</w:t>
      </w:r>
      <w:r w:rsidR="00786B20">
        <w:rPr>
          <w:rFonts w:ascii="Times New Roman" w:hAnsi="Times New Roman" w:cs="Times New Roman"/>
          <w:sz w:val="28"/>
          <w:szCs w:val="28"/>
          <w:lang w:val="uk-UA"/>
        </w:rPr>
        <w:t xml:space="preserve">, а найбільш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зацікавлених </w:t>
      </w:r>
      <w:r w:rsidR="00685864">
        <w:rPr>
          <w:rFonts w:ascii="Times New Roman" w:hAnsi="Times New Roman" w:cs="Times New Roman"/>
          <w:sz w:val="28"/>
          <w:szCs w:val="28"/>
          <w:lang w:val="uk-UA"/>
        </w:rPr>
        <w:t>спонука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8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B20">
        <w:rPr>
          <w:rFonts w:ascii="Times New Roman" w:hAnsi="Times New Roman" w:cs="Times New Roman"/>
          <w:sz w:val="28"/>
          <w:szCs w:val="28"/>
          <w:lang w:val="uk-UA"/>
        </w:rPr>
        <w:t>до вибору професії в галузі культури та мистецтва.</w:t>
      </w:r>
    </w:p>
    <w:p w14:paraId="10315186" w14:textId="77777777" w:rsidR="00F70538" w:rsidRDefault="00AF7745" w:rsidP="0015331B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Незважаючи на те, що школі мистецтв лише рік, уже маємо учнівські колективи –</w:t>
      </w:r>
      <w:r w:rsidR="00D54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030">
        <w:rPr>
          <w:rFonts w:ascii="Times New Roman" w:hAnsi="Times New Roman" w:cs="Times New Roman"/>
          <w:sz w:val="28"/>
          <w:szCs w:val="28"/>
          <w:lang w:val="uk-UA"/>
        </w:rPr>
        <w:t>колектив народного танцю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керівник Надія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Мушій</w:t>
      </w:r>
      <w:proofErr w:type="spellEnd"/>
      <w:r w:rsidR="001533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2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31B">
        <w:rPr>
          <w:rFonts w:ascii="Times New Roman" w:hAnsi="Times New Roman" w:cs="Times New Roman"/>
          <w:sz w:val="28"/>
          <w:szCs w:val="28"/>
          <w:lang w:val="uk-UA"/>
        </w:rPr>
        <w:t xml:space="preserve">На відділі хореографії згідно типових освітніх програм окрім класичного танцю діти вивчають і народні танці різних регіонів нашої країни та світу. Хочеться відзначити те,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літа </w:t>
      </w:r>
      <w:r w:rsidR="00160FD9">
        <w:rPr>
          <w:rFonts w:ascii="Times New Roman" w:hAnsi="Times New Roman" w:cs="Times New Roman"/>
          <w:sz w:val="28"/>
          <w:szCs w:val="28"/>
          <w:lang w:val="uk-UA"/>
        </w:rPr>
        <w:t xml:space="preserve">наші вихованці хореографічного відділу </w:t>
      </w:r>
      <w:r w:rsidR="004526AE">
        <w:rPr>
          <w:rFonts w:ascii="Times New Roman" w:hAnsi="Times New Roman" w:cs="Times New Roman"/>
          <w:sz w:val="28"/>
          <w:szCs w:val="28"/>
          <w:lang w:val="uk-UA"/>
        </w:rPr>
        <w:t xml:space="preserve">відвідали </w:t>
      </w:r>
      <w:r>
        <w:rPr>
          <w:rFonts w:ascii="Times New Roman" w:hAnsi="Times New Roman" w:cs="Times New Roman"/>
          <w:sz w:val="28"/>
          <w:szCs w:val="28"/>
          <w:lang w:val="uk-UA"/>
        </w:rPr>
        <w:t>Болгарію</w:t>
      </w:r>
      <w:r w:rsidR="00160FD9">
        <w:rPr>
          <w:rFonts w:ascii="Times New Roman" w:hAnsi="Times New Roman" w:cs="Times New Roman"/>
          <w:sz w:val="28"/>
          <w:szCs w:val="28"/>
          <w:lang w:val="uk-UA"/>
        </w:rPr>
        <w:t xml:space="preserve">, місто </w:t>
      </w:r>
      <w:proofErr w:type="spellStart"/>
      <w:r w:rsidR="00160FD9">
        <w:rPr>
          <w:rFonts w:ascii="Times New Roman" w:hAnsi="Times New Roman" w:cs="Times New Roman"/>
          <w:sz w:val="28"/>
          <w:szCs w:val="28"/>
          <w:lang w:val="uk-UA"/>
        </w:rPr>
        <w:t>Несебр</w:t>
      </w:r>
      <w:proofErr w:type="spellEnd"/>
      <w:r w:rsidR="00160FD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6AE">
        <w:rPr>
          <w:rFonts w:ascii="Times New Roman" w:hAnsi="Times New Roman" w:cs="Times New Roman"/>
          <w:sz w:val="28"/>
          <w:szCs w:val="28"/>
          <w:lang w:val="uk-UA"/>
        </w:rPr>
        <w:t xml:space="preserve">де стали учасниками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фестивал</w:t>
      </w:r>
      <w:r w:rsidR="004526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60FD9">
        <w:rPr>
          <w:rFonts w:ascii="Times New Roman" w:hAnsi="Times New Roman" w:cs="Times New Roman"/>
          <w:sz w:val="28"/>
          <w:szCs w:val="28"/>
          <w:lang w:val="uk-UA"/>
        </w:rPr>
        <w:t xml:space="preserve"> «Чорноморські перли Болгарії»</w:t>
      </w:r>
      <w:r w:rsidR="00F70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83C622" w14:textId="03A2A439" w:rsidR="00B06735" w:rsidRDefault="00F70538" w:rsidP="0015331B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Створено а</w:t>
      </w:r>
      <w:r w:rsidR="00D54EE2">
        <w:rPr>
          <w:rFonts w:ascii="Times New Roman" w:hAnsi="Times New Roman" w:cs="Times New Roman"/>
          <w:sz w:val="28"/>
          <w:szCs w:val="28"/>
          <w:lang w:val="uk-UA"/>
        </w:rPr>
        <w:t xml:space="preserve">нсамбль скрипалів, керівник Леся </w:t>
      </w:r>
      <w:proofErr w:type="spellStart"/>
      <w:r w:rsidR="00D54EE2">
        <w:rPr>
          <w:rFonts w:ascii="Times New Roman" w:hAnsi="Times New Roman" w:cs="Times New Roman"/>
          <w:sz w:val="28"/>
          <w:szCs w:val="28"/>
          <w:lang w:val="uk-UA"/>
        </w:rPr>
        <w:t>Онучак</w:t>
      </w:r>
      <w:proofErr w:type="spellEnd"/>
      <w:r w:rsidR="004526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7E77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AF7745">
        <w:rPr>
          <w:rFonts w:ascii="Times New Roman" w:hAnsi="Times New Roman" w:cs="Times New Roman"/>
          <w:sz w:val="28"/>
          <w:szCs w:val="28"/>
          <w:lang w:val="uk-UA"/>
        </w:rPr>
        <w:t xml:space="preserve">ього року також маємо новостворений хоровий колектив, до якого увійшли </w:t>
      </w:r>
      <w:r w:rsidR="00265EA8">
        <w:rPr>
          <w:rFonts w:ascii="Times New Roman" w:hAnsi="Times New Roman" w:cs="Times New Roman"/>
          <w:sz w:val="28"/>
          <w:szCs w:val="28"/>
          <w:lang w:val="uk-UA"/>
        </w:rPr>
        <w:t xml:space="preserve">всі здобувачі освіти </w:t>
      </w:r>
      <w:r w:rsidR="00AF7745">
        <w:rPr>
          <w:rFonts w:ascii="Times New Roman" w:hAnsi="Times New Roman" w:cs="Times New Roman"/>
          <w:sz w:val="28"/>
          <w:szCs w:val="28"/>
          <w:lang w:val="uk-UA"/>
        </w:rPr>
        <w:t>музичного відділу</w:t>
      </w:r>
      <w:r w:rsidR="00AC29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5EA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77E77">
        <w:rPr>
          <w:rFonts w:ascii="Times New Roman" w:hAnsi="Times New Roman" w:cs="Times New Roman"/>
          <w:sz w:val="28"/>
          <w:szCs w:val="28"/>
          <w:lang w:val="uk-UA"/>
        </w:rPr>
        <w:t>ля популяризації української музичної культури</w:t>
      </w:r>
      <w:r w:rsidR="00265EA8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особистої виконавської майстерності м</w:t>
      </w:r>
      <w:r w:rsidR="00A77E77">
        <w:rPr>
          <w:rFonts w:ascii="Times New Roman" w:hAnsi="Times New Roman" w:cs="Times New Roman"/>
          <w:sz w:val="28"/>
          <w:szCs w:val="28"/>
          <w:lang w:val="uk-UA"/>
        </w:rPr>
        <w:t xml:space="preserve">аємо на меті </w:t>
      </w:r>
      <w:r w:rsidR="00AF7745">
        <w:rPr>
          <w:rFonts w:ascii="Times New Roman" w:hAnsi="Times New Roman" w:cs="Times New Roman"/>
          <w:sz w:val="28"/>
          <w:szCs w:val="28"/>
          <w:lang w:val="uk-UA"/>
        </w:rPr>
        <w:t>створити мистецький колектив викладачів школи мистецтв</w:t>
      </w:r>
      <w:r w:rsidR="00BD11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0D350B" w14:textId="6D640002" w:rsidR="00383ABE" w:rsidRDefault="00383ABE" w:rsidP="0015331B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воєнним станом організація освітньої діяльності протягом 2022-2023 навчального року і власне зараз здійснюється за змішаною формою, для навчання застосовувались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34426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3442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FFA1AD" w14:textId="77777777" w:rsidR="00E30CF7" w:rsidRDefault="00B06735" w:rsidP="00B067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більшого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зацікавлення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комунікативної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заплановані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екскурсії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філармонії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Маланюк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матимуть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змогу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побачити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почути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симфонічний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оркестр,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солістів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вокальної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інструментальної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познайомитись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кращими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зразками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світової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класиками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Музею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мистецтв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Прикарпаття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музею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Писанкового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розпису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</w:p>
    <w:p w14:paraId="56A555D5" w14:textId="1BF27DDB" w:rsidR="00B06735" w:rsidRDefault="00B06735" w:rsidP="00E30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Коломи</w:t>
      </w:r>
      <w:proofErr w:type="spellEnd"/>
      <w:r w:rsidR="00E30C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мою думку,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екскурсії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сприятимуть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зближенню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всебічн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гармонійн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розвитк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усвідомленню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636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9EB">
        <w:rPr>
          <w:rFonts w:ascii="Times New Roman" w:hAnsi="Times New Roman" w:cs="Times New Roman"/>
          <w:sz w:val="28"/>
          <w:szCs w:val="28"/>
        </w:rPr>
        <w:t>всесвітнього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національно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свідомо</w:t>
      </w:r>
      <w:r>
        <w:rPr>
          <w:rFonts w:ascii="Times New Roman" w:hAnsi="Times New Roman" w:cs="Times New Roman"/>
          <w:sz w:val="28"/>
          <w:szCs w:val="28"/>
        </w:rPr>
        <w:t>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усвідом</w:t>
      </w:r>
      <w:r>
        <w:rPr>
          <w:rFonts w:ascii="Times New Roman" w:hAnsi="Times New Roman" w:cs="Times New Roman"/>
          <w:sz w:val="28"/>
          <w:szCs w:val="28"/>
        </w:rPr>
        <w:t>леного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9F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F5">
        <w:rPr>
          <w:rFonts w:ascii="Times New Roman" w:hAnsi="Times New Roman" w:cs="Times New Roman"/>
          <w:sz w:val="28"/>
          <w:szCs w:val="28"/>
        </w:rPr>
        <w:t>емоційно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9DCE17" w14:textId="1FDAA459" w:rsidR="00AF7745" w:rsidRPr="00B06735" w:rsidRDefault="00AF7745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45C9822" w14:textId="062E0186" w:rsidR="00435B24" w:rsidRDefault="00435B24" w:rsidP="00C369B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B2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Матеріально-технічна база Дитячої школи мистецтв </w:t>
      </w:r>
      <w:proofErr w:type="spellStart"/>
      <w:r w:rsidRPr="00435B2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435B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</w:p>
    <w:p w14:paraId="2DFD283B" w14:textId="77777777" w:rsidR="00501C51" w:rsidRDefault="00501C51" w:rsidP="00501C51">
      <w:pPr>
        <w:pStyle w:val="a8"/>
        <w:spacing w:after="0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F031D1" w14:textId="0A7D5B8E" w:rsidR="00501C51" w:rsidRPr="00501C51" w:rsidRDefault="00501C51" w:rsidP="00501C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C51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закладу здійснюється за кошти місцевого бюджету.</w:t>
      </w:r>
    </w:p>
    <w:p w14:paraId="5ED193C0" w14:textId="4FCADBBC" w:rsidR="00BD111C" w:rsidRPr="00435B24" w:rsidRDefault="00BD111C" w:rsidP="00435B2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B24">
        <w:rPr>
          <w:rFonts w:ascii="Times New Roman" w:hAnsi="Times New Roman" w:cs="Times New Roman"/>
          <w:sz w:val="28"/>
          <w:szCs w:val="28"/>
          <w:lang w:val="uk-UA"/>
        </w:rPr>
        <w:t>Витрати на оплату праці – 1975.436 грн.</w:t>
      </w:r>
    </w:p>
    <w:p w14:paraId="3F130D53" w14:textId="181BA35F" w:rsidR="00BD111C" w:rsidRPr="00435B24" w:rsidRDefault="00BD111C" w:rsidP="00FE4733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Відрахування </w:t>
      </w:r>
      <w:r w:rsidR="00900557"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35B24">
        <w:rPr>
          <w:rFonts w:ascii="Times New Roman" w:hAnsi="Times New Roman" w:cs="Times New Roman"/>
          <w:sz w:val="28"/>
          <w:szCs w:val="28"/>
          <w:lang w:val="uk-UA"/>
        </w:rPr>
        <w:t>соціальні заходи</w:t>
      </w:r>
      <w:r w:rsidR="00900557"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 – 434.008 грн.</w:t>
      </w:r>
    </w:p>
    <w:p w14:paraId="77573512" w14:textId="5968184C" w:rsidR="0069599E" w:rsidRPr="00435B24" w:rsidRDefault="0069599E" w:rsidP="00460696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Доходи від надання послуг – надходження від батьківської плати </w:t>
      </w:r>
      <w:r w:rsidR="00460696"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Pr="00435B24">
        <w:rPr>
          <w:rFonts w:ascii="Times New Roman" w:hAnsi="Times New Roman" w:cs="Times New Roman"/>
          <w:sz w:val="28"/>
          <w:szCs w:val="28"/>
          <w:lang w:val="uk-UA"/>
        </w:rPr>
        <w:t>143.540</w:t>
      </w:r>
      <w:r w:rsidR="00460696" w:rsidRPr="00435B2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7D27DB32" w14:textId="7F361B43" w:rsidR="00A56F2D" w:rsidRPr="00A93EE5" w:rsidRDefault="00A56F2D" w:rsidP="009E0AAE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3E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Придбання:</w:t>
      </w:r>
    </w:p>
    <w:p w14:paraId="59C0D6B2" w14:textId="05FDDF38" w:rsidR="00A56F2D" w:rsidRDefault="00A56F2D" w:rsidP="00A56F2D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Комп’ютерне обладнання – 2 ноутбуки та два принтери на суму 74899.00 грн.</w:t>
      </w:r>
    </w:p>
    <w:p w14:paraId="77691DBD" w14:textId="4156FCBF" w:rsidR="00A56F2D" w:rsidRDefault="00A56F2D" w:rsidP="00A56F2D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353D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лички на двері – 2 шт. 360 грн.</w:t>
      </w:r>
    </w:p>
    <w:p w14:paraId="56D93BD1" w14:textId="75A407D7" w:rsidR="00A56F2D" w:rsidRDefault="00A56F2D" w:rsidP="00A56F2D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Канцтовари, реєстраційні журнали для бухгалтерії, журнали для ведення обліку навчального процесу в школі</w:t>
      </w:r>
      <w:r w:rsidR="007765B1">
        <w:rPr>
          <w:rFonts w:ascii="Times New Roman" w:hAnsi="Times New Roman" w:cs="Times New Roman"/>
          <w:sz w:val="28"/>
          <w:szCs w:val="28"/>
          <w:lang w:val="uk-UA"/>
        </w:rPr>
        <w:t xml:space="preserve"> – 23475.00</w:t>
      </w:r>
      <w:r w:rsidR="00210A45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389CCD64" w14:textId="7FC83DDD" w:rsidR="005276B2" w:rsidRDefault="005276B2" w:rsidP="00A56F2D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Програмне забезпечення:</w:t>
      </w:r>
    </w:p>
    <w:p w14:paraId="3FFA3D3A" w14:textId="19FFB7B8" w:rsidR="005276B2" w:rsidRDefault="00D65A65" w:rsidP="005276B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276B2">
        <w:rPr>
          <w:rFonts w:ascii="Times New Roman" w:hAnsi="Times New Roman" w:cs="Times New Roman"/>
          <w:sz w:val="28"/>
          <w:szCs w:val="28"/>
          <w:lang w:val="uk-UA"/>
        </w:rPr>
        <w:t>едок (2022 та 2023 роки)</w:t>
      </w:r>
      <w:r w:rsidR="00C27217">
        <w:rPr>
          <w:rFonts w:ascii="Times New Roman" w:hAnsi="Times New Roman" w:cs="Times New Roman"/>
          <w:sz w:val="28"/>
          <w:szCs w:val="28"/>
          <w:lang w:val="uk-UA"/>
        </w:rPr>
        <w:t xml:space="preserve"> – 3100</w:t>
      </w:r>
      <w:r w:rsidR="00F816C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C2721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0655E51E" w14:textId="54956F66" w:rsidR="00D65A65" w:rsidRDefault="00D65A65" w:rsidP="005276B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захисні носії особистих ключів</w:t>
      </w:r>
      <w:r w:rsidR="004D727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D727B">
        <w:rPr>
          <w:rFonts w:ascii="Times New Roman" w:hAnsi="Times New Roman" w:cs="Times New Roman"/>
          <w:sz w:val="28"/>
          <w:szCs w:val="28"/>
          <w:lang w:val="uk-UA"/>
        </w:rPr>
        <w:t>Токіни</w:t>
      </w:r>
      <w:proofErr w:type="spellEnd"/>
      <w:r w:rsidR="004D727B">
        <w:rPr>
          <w:rFonts w:ascii="Times New Roman" w:hAnsi="Times New Roman" w:cs="Times New Roman"/>
          <w:sz w:val="28"/>
          <w:szCs w:val="28"/>
          <w:lang w:val="uk-UA"/>
        </w:rPr>
        <w:t>) – 1920</w:t>
      </w:r>
      <w:r w:rsidR="00F816C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4D727B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14BB44F2" w14:textId="141579EF" w:rsidR="00797911" w:rsidRPr="009353DE" w:rsidRDefault="009353DE" w:rsidP="009353DE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7911" w:rsidRPr="009353DE">
        <w:rPr>
          <w:rFonts w:ascii="Times New Roman" w:hAnsi="Times New Roman" w:cs="Times New Roman"/>
          <w:sz w:val="28"/>
          <w:szCs w:val="28"/>
          <w:lang w:val="uk-UA"/>
        </w:rPr>
        <w:t>еблі офісні (стіл, крісла, шафи, тумба приставна)</w:t>
      </w:r>
      <w:r w:rsidR="00E4390B" w:rsidRPr="009353DE">
        <w:rPr>
          <w:rFonts w:ascii="Times New Roman" w:hAnsi="Times New Roman" w:cs="Times New Roman"/>
          <w:sz w:val="28"/>
          <w:szCs w:val="28"/>
          <w:lang w:val="uk-UA"/>
        </w:rPr>
        <w:t xml:space="preserve"> – 21100</w:t>
      </w:r>
      <w:r w:rsidR="00F816CC" w:rsidRPr="009353DE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E4390B" w:rsidRPr="009353DE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0C500D87" w14:textId="45E2A750" w:rsidR="00591962" w:rsidRPr="009353DE" w:rsidRDefault="009353DE" w:rsidP="009353DE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91962" w:rsidRPr="009353DE">
        <w:rPr>
          <w:rFonts w:ascii="Times New Roman" w:hAnsi="Times New Roman" w:cs="Times New Roman"/>
          <w:sz w:val="28"/>
          <w:szCs w:val="28"/>
          <w:lang w:val="uk-UA"/>
        </w:rPr>
        <w:t>ослуги по перевезенню вантажів – 4025</w:t>
      </w:r>
      <w:r w:rsidR="00F816CC" w:rsidRPr="009353DE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591962" w:rsidRPr="009353DE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47129392" w14:textId="375D7817" w:rsidR="00D44C82" w:rsidRPr="009353DE" w:rsidRDefault="009353DE" w:rsidP="009353DE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44C82" w:rsidRPr="009353DE">
        <w:rPr>
          <w:rFonts w:ascii="Times New Roman" w:hAnsi="Times New Roman" w:cs="Times New Roman"/>
          <w:sz w:val="28"/>
          <w:szCs w:val="28"/>
          <w:lang w:val="uk-UA"/>
        </w:rPr>
        <w:t>одарунки до Дня святого Миколая</w:t>
      </w:r>
      <w:r w:rsidR="00FD5893" w:rsidRPr="009353DE">
        <w:rPr>
          <w:rFonts w:ascii="Times New Roman" w:hAnsi="Times New Roman" w:cs="Times New Roman"/>
          <w:sz w:val="28"/>
          <w:szCs w:val="28"/>
          <w:lang w:val="uk-UA"/>
        </w:rPr>
        <w:t xml:space="preserve"> – 5673 грн.</w:t>
      </w:r>
      <w:r w:rsidR="004D784E">
        <w:rPr>
          <w:rFonts w:ascii="Times New Roman" w:hAnsi="Times New Roman" w:cs="Times New Roman"/>
          <w:sz w:val="28"/>
          <w:szCs w:val="28"/>
          <w:lang w:val="uk-UA"/>
        </w:rPr>
        <w:t xml:space="preserve"> 63 коп.</w:t>
      </w:r>
    </w:p>
    <w:p w14:paraId="4BD8BF51" w14:textId="17544601" w:rsidR="008B1991" w:rsidRPr="00A05719" w:rsidRDefault="008B1991" w:rsidP="00A05719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719">
        <w:rPr>
          <w:rFonts w:ascii="Times New Roman" w:hAnsi="Times New Roman" w:cs="Times New Roman"/>
          <w:sz w:val="28"/>
          <w:szCs w:val="28"/>
          <w:lang w:val="uk-UA"/>
        </w:rPr>
        <w:t>Обладнання для хореографічного класу</w:t>
      </w:r>
      <w:r w:rsidR="00DD1328" w:rsidRPr="00A05719">
        <w:rPr>
          <w:rFonts w:ascii="Times New Roman" w:hAnsi="Times New Roman" w:cs="Times New Roman"/>
          <w:sz w:val="28"/>
          <w:szCs w:val="28"/>
          <w:lang w:val="uk-UA"/>
        </w:rPr>
        <w:t xml:space="preserve"> – 74996.00 грн.</w:t>
      </w:r>
    </w:p>
    <w:p w14:paraId="141A0115" w14:textId="24955B9B" w:rsidR="00F676D6" w:rsidRDefault="00F676D6" w:rsidP="00A05719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Монтаж хореографічних станків, дзеркала для хореографічного класу – 17113</w:t>
      </w:r>
      <w:r w:rsidR="001547A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350A26">
        <w:rPr>
          <w:rFonts w:ascii="Times New Roman" w:hAnsi="Times New Roman" w:cs="Times New Roman"/>
          <w:sz w:val="28"/>
          <w:szCs w:val="28"/>
          <w:lang w:val="uk-UA"/>
        </w:rPr>
        <w:t xml:space="preserve"> 86 коп.</w:t>
      </w:r>
    </w:p>
    <w:p w14:paraId="793D9F73" w14:textId="264EF448" w:rsidR="00AD1D7B" w:rsidRDefault="00AD1D7B" w:rsidP="00A05719">
      <w:pPr>
        <w:pStyle w:val="a8"/>
        <w:numPr>
          <w:ilvl w:val="0"/>
          <w:numId w:val="3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A93E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Музичні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інструменти</w:t>
      </w:r>
      <w:r w:rsidR="000806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586">
        <w:rPr>
          <w:rFonts w:ascii="Times New Roman" w:hAnsi="Times New Roman" w:cs="Times New Roman"/>
          <w:sz w:val="28"/>
          <w:szCs w:val="28"/>
          <w:lang w:val="uk-UA"/>
        </w:rPr>
        <w:t xml:space="preserve">за кошти </w:t>
      </w:r>
      <w:r w:rsidR="000806C1">
        <w:rPr>
          <w:rFonts w:ascii="Times New Roman" w:hAnsi="Times New Roman" w:cs="Times New Roman"/>
          <w:sz w:val="28"/>
          <w:szCs w:val="28"/>
          <w:lang w:val="uk-UA"/>
        </w:rPr>
        <w:t>зі спецфонду:</w:t>
      </w:r>
    </w:p>
    <w:p w14:paraId="66D936B3" w14:textId="33D51778" w:rsidR="000806C1" w:rsidRDefault="000806C1" w:rsidP="000806C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бандура</w:t>
      </w:r>
      <w:r w:rsidR="00F520C5">
        <w:rPr>
          <w:rFonts w:ascii="Times New Roman" w:hAnsi="Times New Roman" w:cs="Times New Roman"/>
          <w:sz w:val="28"/>
          <w:szCs w:val="28"/>
          <w:lang w:val="uk-UA"/>
        </w:rPr>
        <w:t xml:space="preserve"> (1 шт.)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12000.00 грн.</w:t>
      </w:r>
    </w:p>
    <w:p w14:paraId="11725504" w14:textId="34932FEA" w:rsidR="000806C1" w:rsidRDefault="00F520C5" w:rsidP="000806C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806C1">
        <w:rPr>
          <w:rFonts w:ascii="Times New Roman" w:hAnsi="Times New Roman" w:cs="Times New Roman"/>
          <w:sz w:val="28"/>
          <w:szCs w:val="28"/>
          <w:lang w:val="uk-UA"/>
        </w:rPr>
        <w:t xml:space="preserve">инамічна клавіатура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806C1">
        <w:rPr>
          <w:rFonts w:ascii="Times New Roman" w:hAnsi="Times New Roman" w:cs="Times New Roman"/>
          <w:sz w:val="28"/>
          <w:szCs w:val="28"/>
          <w:lang w:val="uk-UA"/>
        </w:rPr>
        <w:t>Ямаха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(1 шт.)</w:t>
      </w:r>
      <w:r w:rsidR="000806C1">
        <w:rPr>
          <w:rFonts w:ascii="Times New Roman" w:hAnsi="Times New Roman" w:cs="Times New Roman"/>
          <w:sz w:val="28"/>
          <w:szCs w:val="28"/>
          <w:lang w:val="uk-UA"/>
        </w:rPr>
        <w:t xml:space="preserve"> – 11951.00 грн. </w:t>
      </w:r>
    </w:p>
    <w:p w14:paraId="771D1974" w14:textId="175A627A" w:rsidR="00F520C5" w:rsidRDefault="00F520C5" w:rsidP="000806C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Фортепіано «Україна» (2 шт.) – 34889.00 грн.</w:t>
      </w:r>
    </w:p>
    <w:p w14:paraId="7B744767" w14:textId="462DA63C" w:rsidR="00A05719" w:rsidRDefault="00A05719" w:rsidP="00A05719">
      <w:pPr>
        <w:pStyle w:val="a8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Музичні інструменти </w:t>
      </w:r>
      <w:r w:rsidR="00150B37">
        <w:rPr>
          <w:rFonts w:ascii="Times New Roman" w:hAnsi="Times New Roman" w:cs="Times New Roman"/>
          <w:sz w:val="28"/>
          <w:szCs w:val="28"/>
          <w:lang w:val="uk-UA"/>
        </w:rPr>
        <w:t xml:space="preserve">за кошти </w:t>
      </w:r>
      <w:r>
        <w:rPr>
          <w:rFonts w:ascii="Times New Roman" w:hAnsi="Times New Roman" w:cs="Times New Roman"/>
          <w:sz w:val="28"/>
          <w:szCs w:val="28"/>
          <w:lang w:val="uk-UA"/>
        </w:rPr>
        <w:t>із загального фонду:</w:t>
      </w:r>
    </w:p>
    <w:p w14:paraId="386A7338" w14:textId="62E53316" w:rsidR="00A05719" w:rsidRDefault="00A05719" w:rsidP="00A0571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скрипка (4 шт.) – 13609 грн.</w:t>
      </w:r>
    </w:p>
    <w:p w14:paraId="5A4B646A" w14:textId="380D8BF0" w:rsidR="00A05719" w:rsidRDefault="00DD7654" w:rsidP="00A0571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05719">
        <w:rPr>
          <w:rFonts w:ascii="Times New Roman" w:hAnsi="Times New Roman" w:cs="Times New Roman"/>
          <w:sz w:val="28"/>
          <w:szCs w:val="28"/>
          <w:lang w:val="uk-UA"/>
        </w:rPr>
        <w:t>аян «Етюд» (1 шт.) – 4700.00 грн.</w:t>
      </w:r>
    </w:p>
    <w:p w14:paraId="0F27DBAF" w14:textId="3FFC5B88" w:rsidR="00DD7654" w:rsidRDefault="00DD7654" w:rsidP="00DD7654">
      <w:pPr>
        <w:pStyle w:val="a8"/>
        <w:numPr>
          <w:ilvl w:val="0"/>
          <w:numId w:val="3"/>
        </w:numPr>
        <w:spacing w:after="0"/>
        <w:ind w:hanging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Приладдя для музичних інструментів:</w:t>
      </w:r>
    </w:p>
    <w:p w14:paraId="09DF1058" w14:textId="71EDF3E5" w:rsidR="00DD7654" w:rsidRDefault="00DD7654" w:rsidP="00DD765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Пюпітр оркестровий (5-шт), підніжка для гітари (2 шт.) – 6210.00 грн.</w:t>
      </w:r>
    </w:p>
    <w:p w14:paraId="50B296E5" w14:textId="6DD27DEF" w:rsidR="001676AF" w:rsidRDefault="001676AF" w:rsidP="00DD765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Зажим типу «Закрутка» (1 шт.) – 1436.00 грн.</w:t>
      </w:r>
    </w:p>
    <w:p w14:paraId="17A10772" w14:textId="7D288B39" w:rsidR="006F2671" w:rsidRPr="006F2671" w:rsidRDefault="006F2671" w:rsidP="006F26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 придбано на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C51">
        <w:rPr>
          <w:rFonts w:ascii="Times New Roman" w:hAnsi="Times New Roman" w:cs="Times New Roman"/>
          <w:sz w:val="28"/>
          <w:szCs w:val="28"/>
          <w:lang w:val="uk-UA"/>
        </w:rPr>
        <w:t>311</w:t>
      </w:r>
      <w:r w:rsidR="00C3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C51">
        <w:rPr>
          <w:rFonts w:ascii="Times New Roman" w:hAnsi="Times New Roman" w:cs="Times New Roman"/>
          <w:sz w:val="28"/>
          <w:szCs w:val="28"/>
          <w:lang w:val="uk-UA"/>
        </w:rPr>
        <w:t>458.00 грн.</w:t>
      </w:r>
    </w:p>
    <w:p w14:paraId="0AA8D1EB" w14:textId="0989D467" w:rsidR="0026042E" w:rsidRDefault="0026042E" w:rsidP="00260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63775" w14:textId="410E6EE3" w:rsidR="0026042E" w:rsidRPr="0026042E" w:rsidRDefault="0026042E" w:rsidP="00260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 витрачено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A00DE7">
        <w:rPr>
          <w:rFonts w:ascii="Times New Roman" w:hAnsi="Times New Roman" w:cs="Times New Roman"/>
          <w:sz w:val="28"/>
          <w:szCs w:val="28"/>
          <w:lang w:val="uk-UA"/>
        </w:rPr>
        <w:t> 720 902</w:t>
      </w:r>
      <w:r>
        <w:rPr>
          <w:rFonts w:ascii="Times New Roman" w:hAnsi="Times New Roman" w:cs="Times New Roman"/>
          <w:sz w:val="28"/>
          <w:szCs w:val="28"/>
          <w:lang w:val="uk-UA"/>
        </w:rPr>
        <w:t>.00 грн.</w:t>
      </w:r>
    </w:p>
    <w:p w14:paraId="6BE25B3B" w14:textId="0B9687FF" w:rsidR="001974E5" w:rsidRPr="00185179" w:rsidRDefault="00D0412A" w:rsidP="00FB3E6D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Подяка засновникам, </w:t>
      </w:r>
      <w:r w:rsidR="002169C8">
        <w:rPr>
          <w:rFonts w:ascii="Times New Roman" w:hAnsi="Times New Roman" w:cs="Times New Roman"/>
          <w:sz w:val="28"/>
          <w:szCs w:val="28"/>
          <w:lang w:val="uk-UA"/>
        </w:rPr>
        <w:t>ініціаторам</w:t>
      </w:r>
      <w:r w:rsidR="00A01AE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Дитячої школи мистецтв,</w:t>
      </w:r>
      <w:r w:rsidR="00216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директорам та заступникам директорів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ліцеїв,</w:t>
      </w:r>
      <w:r w:rsidR="00A01AED">
        <w:rPr>
          <w:rFonts w:ascii="Times New Roman" w:hAnsi="Times New Roman" w:cs="Times New Roman"/>
          <w:sz w:val="28"/>
          <w:szCs w:val="28"/>
          <w:lang w:val="uk-UA"/>
        </w:rPr>
        <w:t xml:space="preserve"> усім педагогам</w:t>
      </w:r>
      <w:r w:rsidR="00ED4455">
        <w:rPr>
          <w:rFonts w:ascii="Times New Roman" w:hAnsi="Times New Roman" w:cs="Times New Roman"/>
          <w:sz w:val="28"/>
          <w:szCs w:val="28"/>
          <w:lang w:val="uk-UA"/>
        </w:rPr>
        <w:t xml:space="preserve"> ліцеїв,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9C8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 за співпрац</w:t>
      </w:r>
      <w:r w:rsidR="002169C8">
        <w:rPr>
          <w:rFonts w:ascii="Times New Roman" w:hAnsi="Times New Roman" w:cs="Times New Roman"/>
          <w:sz w:val="28"/>
          <w:szCs w:val="28"/>
          <w:lang w:val="uk-UA"/>
        </w:rPr>
        <w:t>ю та допомогу в організації навчального процесу</w:t>
      </w:r>
      <w:r w:rsidR="00FB3E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74E5" w:rsidRPr="00185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AC69AC" w:rsidRPr="00185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59E049B7" w14:textId="0BE2ACAE" w:rsidR="00EA68B2" w:rsidRPr="00EA68B2" w:rsidRDefault="001974E5" w:rsidP="00EA68B2">
      <w:pPr>
        <w:spacing w:after="0"/>
        <w:ind w:left="396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7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14:paraId="248EC73B" w14:textId="77777777" w:rsidR="00A93EE5" w:rsidRDefault="00A93EE5" w:rsidP="00A93EE5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r w:rsidRPr="00EA68B2">
        <w:rPr>
          <w:rFonts w:ascii="Times New Roman" w:hAnsi="Times New Roman" w:cs="Times New Roman"/>
          <w:b/>
          <w:bCs/>
          <w:sz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Дитячої школи мистецтв </w:t>
      </w:r>
    </w:p>
    <w:p w14:paraId="147DEAE4" w14:textId="77777777" w:rsidR="00A93EE5" w:rsidRDefault="00A93EE5" w:rsidP="00A93EE5">
      <w:pPr>
        <w:spacing w:after="0"/>
      </w:pPr>
      <w:proofErr w:type="spellStart"/>
      <w:r>
        <w:rPr>
          <w:rFonts w:ascii="Times New Roman" w:hAnsi="Times New Roman" w:cs="Times New Roman"/>
          <w:b/>
          <w:bCs/>
          <w:sz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lang w:val="uk-UA"/>
        </w:rPr>
        <w:t>сілльської</w:t>
      </w:r>
      <w:proofErr w:type="spellEnd"/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  <w:t>Марія САНКОВИЧ</w:t>
      </w:r>
    </w:p>
    <w:p w14:paraId="268EA22F" w14:textId="77777777" w:rsidR="00F965BA" w:rsidRPr="00A93EE5" w:rsidRDefault="00F965BA" w:rsidP="00F219FB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51978F34" w14:textId="77777777" w:rsidR="00EA68B2" w:rsidRPr="00EA68B2" w:rsidRDefault="00EA68B2" w:rsidP="00EA68B2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14:paraId="321FDAF4" w14:textId="77777777" w:rsidR="0045339C" w:rsidRDefault="00EA68B2" w:rsidP="0045339C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bookmarkStart w:id="2" w:name="_Hlk148602944"/>
      <w:r w:rsidRPr="00EA68B2">
        <w:rPr>
          <w:rFonts w:ascii="Times New Roman" w:hAnsi="Times New Roman" w:cs="Times New Roman"/>
          <w:b/>
          <w:bCs/>
          <w:sz w:val="28"/>
          <w:lang w:val="uk-UA"/>
        </w:rPr>
        <w:t xml:space="preserve">Директор </w:t>
      </w:r>
      <w:r w:rsidR="0045339C">
        <w:rPr>
          <w:rFonts w:ascii="Times New Roman" w:hAnsi="Times New Roman" w:cs="Times New Roman"/>
          <w:b/>
          <w:bCs/>
          <w:sz w:val="28"/>
          <w:lang w:val="uk-UA"/>
        </w:rPr>
        <w:t xml:space="preserve">Дитячої школи мистецтв </w:t>
      </w:r>
    </w:p>
    <w:p w14:paraId="62BD6968" w14:textId="778D9F24" w:rsidR="00DA1B4F" w:rsidRDefault="0045339C" w:rsidP="00FB3E6D">
      <w:pPr>
        <w:spacing w:after="0"/>
      </w:pPr>
      <w:proofErr w:type="spellStart"/>
      <w:r>
        <w:rPr>
          <w:rFonts w:ascii="Times New Roman" w:hAnsi="Times New Roman" w:cs="Times New Roman"/>
          <w:b/>
          <w:bCs/>
          <w:sz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lang w:val="uk-UA"/>
        </w:rPr>
        <w:t>сілльської</w:t>
      </w:r>
      <w:proofErr w:type="spellEnd"/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lang w:val="uk-UA"/>
        </w:rPr>
        <w:tab/>
        <w:t>Марія САНКОВИЧ</w:t>
      </w:r>
      <w:bookmarkEnd w:id="2"/>
    </w:p>
    <w:sectPr w:rsidR="00DA1B4F" w:rsidSect="00AC69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CF1"/>
    <w:multiLevelType w:val="hybridMultilevel"/>
    <w:tmpl w:val="78D60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40E"/>
    <w:multiLevelType w:val="hybridMultilevel"/>
    <w:tmpl w:val="A8461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882"/>
    <w:multiLevelType w:val="hybridMultilevel"/>
    <w:tmpl w:val="EA3EF57E"/>
    <w:lvl w:ilvl="0" w:tplc="05E8E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1346DB"/>
    <w:multiLevelType w:val="hybridMultilevel"/>
    <w:tmpl w:val="A0AA30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8734E"/>
    <w:multiLevelType w:val="hybridMultilevel"/>
    <w:tmpl w:val="46AA561C"/>
    <w:lvl w:ilvl="0" w:tplc="32BA541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99"/>
    <w:rsid w:val="000218E6"/>
    <w:rsid w:val="00053BCA"/>
    <w:rsid w:val="000638BB"/>
    <w:rsid w:val="000806C1"/>
    <w:rsid w:val="00081F47"/>
    <w:rsid w:val="000C5390"/>
    <w:rsid w:val="0010140D"/>
    <w:rsid w:val="00150B37"/>
    <w:rsid w:val="00151019"/>
    <w:rsid w:val="0015331B"/>
    <w:rsid w:val="00153CBE"/>
    <w:rsid w:val="001547AF"/>
    <w:rsid w:val="00160FD9"/>
    <w:rsid w:val="00161DF2"/>
    <w:rsid w:val="0016237A"/>
    <w:rsid w:val="00165961"/>
    <w:rsid w:val="001676AF"/>
    <w:rsid w:val="00185179"/>
    <w:rsid w:val="001974E5"/>
    <w:rsid w:val="001B18F5"/>
    <w:rsid w:val="001B7256"/>
    <w:rsid w:val="001D58CF"/>
    <w:rsid w:val="001E3B71"/>
    <w:rsid w:val="001E78C7"/>
    <w:rsid w:val="001F503A"/>
    <w:rsid w:val="00206EE3"/>
    <w:rsid w:val="00210A45"/>
    <w:rsid w:val="002169C8"/>
    <w:rsid w:val="0026042E"/>
    <w:rsid w:val="00265EA8"/>
    <w:rsid w:val="0027218A"/>
    <w:rsid w:val="00276DC4"/>
    <w:rsid w:val="00277D21"/>
    <w:rsid w:val="00291C70"/>
    <w:rsid w:val="002B4161"/>
    <w:rsid w:val="002B4FEC"/>
    <w:rsid w:val="002C6A07"/>
    <w:rsid w:val="00303C23"/>
    <w:rsid w:val="00315628"/>
    <w:rsid w:val="0034426B"/>
    <w:rsid w:val="00350A26"/>
    <w:rsid w:val="00363E81"/>
    <w:rsid w:val="003771B5"/>
    <w:rsid w:val="00383ABE"/>
    <w:rsid w:val="003A4D63"/>
    <w:rsid w:val="003B44C1"/>
    <w:rsid w:val="003F0AD4"/>
    <w:rsid w:val="003F1C5F"/>
    <w:rsid w:val="004049A2"/>
    <w:rsid w:val="00427E56"/>
    <w:rsid w:val="00435B24"/>
    <w:rsid w:val="004526AE"/>
    <w:rsid w:val="0045339C"/>
    <w:rsid w:val="00456326"/>
    <w:rsid w:val="00457EE2"/>
    <w:rsid w:val="00460696"/>
    <w:rsid w:val="00475907"/>
    <w:rsid w:val="0048060D"/>
    <w:rsid w:val="00487769"/>
    <w:rsid w:val="00495928"/>
    <w:rsid w:val="004A74FA"/>
    <w:rsid w:val="004D3A26"/>
    <w:rsid w:val="004D727B"/>
    <w:rsid w:val="004D784E"/>
    <w:rsid w:val="004D7CF1"/>
    <w:rsid w:val="004F1DB8"/>
    <w:rsid w:val="00501C0C"/>
    <w:rsid w:val="00501C51"/>
    <w:rsid w:val="005276B2"/>
    <w:rsid w:val="005435D3"/>
    <w:rsid w:val="00546395"/>
    <w:rsid w:val="005747A6"/>
    <w:rsid w:val="00581439"/>
    <w:rsid w:val="00582D4E"/>
    <w:rsid w:val="00591962"/>
    <w:rsid w:val="005A0131"/>
    <w:rsid w:val="005F07B6"/>
    <w:rsid w:val="005F1258"/>
    <w:rsid w:val="005F555A"/>
    <w:rsid w:val="00614251"/>
    <w:rsid w:val="006769B1"/>
    <w:rsid w:val="00685864"/>
    <w:rsid w:val="0069599E"/>
    <w:rsid w:val="006A1BF4"/>
    <w:rsid w:val="006B3BA8"/>
    <w:rsid w:val="006B6075"/>
    <w:rsid w:val="006C2BD2"/>
    <w:rsid w:val="006D4030"/>
    <w:rsid w:val="006D6DCE"/>
    <w:rsid w:val="006E55F2"/>
    <w:rsid w:val="006F1BA0"/>
    <w:rsid w:val="006F2671"/>
    <w:rsid w:val="006F36B5"/>
    <w:rsid w:val="00723BC0"/>
    <w:rsid w:val="00750EAA"/>
    <w:rsid w:val="00751207"/>
    <w:rsid w:val="007765B1"/>
    <w:rsid w:val="00776674"/>
    <w:rsid w:val="0078432C"/>
    <w:rsid w:val="00786B20"/>
    <w:rsid w:val="00797911"/>
    <w:rsid w:val="007D4646"/>
    <w:rsid w:val="007D69A0"/>
    <w:rsid w:val="007E3FFE"/>
    <w:rsid w:val="007F108E"/>
    <w:rsid w:val="007F151E"/>
    <w:rsid w:val="00807B4F"/>
    <w:rsid w:val="00816199"/>
    <w:rsid w:val="00816C08"/>
    <w:rsid w:val="00852BD5"/>
    <w:rsid w:val="00856857"/>
    <w:rsid w:val="0089332E"/>
    <w:rsid w:val="008B1991"/>
    <w:rsid w:val="008B62D9"/>
    <w:rsid w:val="00900557"/>
    <w:rsid w:val="00914F6B"/>
    <w:rsid w:val="0092155B"/>
    <w:rsid w:val="009353DE"/>
    <w:rsid w:val="00947ED3"/>
    <w:rsid w:val="00976CE6"/>
    <w:rsid w:val="00983EF8"/>
    <w:rsid w:val="009A0A0C"/>
    <w:rsid w:val="009A7E0A"/>
    <w:rsid w:val="009B278F"/>
    <w:rsid w:val="009C471D"/>
    <w:rsid w:val="009C5FD9"/>
    <w:rsid w:val="009C6403"/>
    <w:rsid w:val="009D5E33"/>
    <w:rsid w:val="009E0AAE"/>
    <w:rsid w:val="00A00DE7"/>
    <w:rsid w:val="00A01AED"/>
    <w:rsid w:val="00A05719"/>
    <w:rsid w:val="00A26C67"/>
    <w:rsid w:val="00A53D79"/>
    <w:rsid w:val="00A56F2D"/>
    <w:rsid w:val="00A70F19"/>
    <w:rsid w:val="00A76D7A"/>
    <w:rsid w:val="00A77E77"/>
    <w:rsid w:val="00A93EE5"/>
    <w:rsid w:val="00A94336"/>
    <w:rsid w:val="00A9760D"/>
    <w:rsid w:val="00AA493F"/>
    <w:rsid w:val="00AB00FA"/>
    <w:rsid w:val="00AB5AAC"/>
    <w:rsid w:val="00AC2932"/>
    <w:rsid w:val="00AC69AC"/>
    <w:rsid w:val="00AD1D7B"/>
    <w:rsid w:val="00AF7745"/>
    <w:rsid w:val="00B01390"/>
    <w:rsid w:val="00B06735"/>
    <w:rsid w:val="00B102F5"/>
    <w:rsid w:val="00B10C7C"/>
    <w:rsid w:val="00B205AD"/>
    <w:rsid w:val="00B21D06"/>
    <w:rsid w:val="00B23AB7"/>
    <w:rsid w:val="00B5588D"/>
    <w:rsid w:val="00B765DC"/>
    <w:rsid w:val="00B869BA"/>
    <w:rsid w:val="00BB387E"/>
    <w:rsid w:val="00BD111C"/>
    <w:rsid w:val="00BF4956"/>
    <w:rsid w:val="00C2334E"/>
    <w:rsid w:val="00C27217"/>
    <w:rsid w:val="00C30019"/>
    <w:rsid w:val="00C3049C"/>
    <w:rsid w:val="00C33CDC"/>
    <w:rsid w:val="00C369B5"/>
    <w:rsid w:val="00C4082E"/>
    <w:rsid w:val="00C56E18"/>
    <w:rsid w:val="00CB01A6"/>
    <w:rsid w:val="00CB1966"/>
    <w:rsid w:val="00CF415A"/>
    <w:rsid w:val="00D006C0"/>
    <w:rsid w:val="00D0412A"/>
    <w:rsid w:val="00D26E54"/>
    <w:rsid w:val="00D31346"/>
    <w:rsid w:val="00D35981"/>
    <w:rsid w:val="00D44C82"/>
    <w:rsid w:val="00D54EE2"/>
    <w:rsid w:val="00D65A65"/>
    <w:rsid w:val="00D70C0F"/>
    <w:rsid w:val="00D829CF"/>
    <w:rsid w:val="00DC5586"/>
    <w:rsid w:val="00DD1328"/>
    <w:rsid w:val="00DD18A2"/>
    <w:rsid w:val="00DD7654"/>
    <w:rsid w:val="00E00EAD"/>
    <w:rsid w:val="00E053B7"/>
    <w:rsid w:val="00E23A90"/>
    <w:rsid w:val="00E25F0A"/>
    <w:rsid w:val="00E30CF7"/>
    <w:rsid w:val="00E324A1"/>
    <w:rsid w:val="00E369FB"/>
    <w:rsid w:val="00E4390B"/>
    <w:rsid w:val="00E6526C"/>
    <w:rsid w:val="00E658AB"/>
    <w:rsid w:val="00E95F74"/>
    <w:rsid w:val="00EA68B2"/>
    <w:rsid w:val="00EB4823"/>
    <w:rsid w:val="00EC44E4"/>
    <w:rsid w:val="00EC661B"/>
    <w:rsid w:val="00ED4455"/>
    <w:rsid w:val="00ED455E"/>
    <w:rsid w:val="00EE77FB"/>
    <w:rsid w:val="00F219FB"/>
    <w:rsid w:val="00F25EA4"/>
    <w:rsid w:val="00F3482A"/>
    <w:rsid w:val="00F520C5"/>
    <w:rsid w:val="00F676D6"/>
    <w:rsid w:val="00F70538"/>
    <w:rsid w:val="00F816CC"/>
    <w:rsid w:val="00F965BA"/>
    <w:rsid w:val="00FB3E6D"/>
    <w:rsid w:val="00FB5306"/>
    <w:rsid w:val="00FB57C0"/>
    <w:rsid w:val="00FD2FA6"/>
    <w:rsid w:val="00FD5893"/>
    <w:rsid w:val="00FE4733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C77D"/>
  <w15:chartTrackingRefBased/>
  <w15:docId w15:val="{5C288C8B-8150-4D63-9258-E6282DC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4E5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EA68B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 w:eastAsia="ar-SA"/>
    </w:rPr>
  </w:style>
  <w:style w:type="character" w:customStyle="1" w:styleId="a6">
    <w:name w:val="Назва Знак"/>
    <w:basedOn w:val="a0"/>
    <w:link w:val="a4"/>
    <w:rsid w:val="00EA68B2"/>
    <w:rPr>
      <w:rFonts w:ascii="Times New Roman" w:eastAsia="Times New Roman" w:hAnsi="Times New Roman" w:cs="Times New Roman"/>
      <w:sz w:val="36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EA68B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EA68B2"/>
    <w:rPr>
      <w:rFonts w:eastAsiaTheme="minorEastAsia"/>
      <w:color w:val="5A5A5A" w:themeColor="text1" w:themeTint="A5"/>
      <w:spacing w:val="15"/>
    </w:rPr>
  </w:style>
  <w:style w:type="paragraph" w:styleId="a8">
    <w:name w:val="List Paragraph"/>
    <w:basedOn w:val="a"/>
    <w:uiPriority w:val="34"/>
    <w:qFormat/>
    <w:rsid w:val="00B5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C52A-DB06-4C3F-9A31-33800C53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8281</Words>
  <Characters>4721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215</cp:revision>
  <cp:lastPrinted>2023-10-18T09:26:00Z</cp:lastPrinted>
  <dcterms:created xsi:type="dcterms:W3CDTF">2022-11-24T08:53:00Z</dcterms:created>
  <dcterms:modified xsi:type="dcterms:W3CDTF">2023-10-19T07:15:00Z</dcterms:modified>
</cp:coreProperties>
</file>